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4D3D3" w14:textId="02DC0B7A" w:rsidR="00BC077D" w:rsidRPr="00B91E14" w:rsidRDefault="00BC077D" w:rsidP="00B91E14">
      <w:pPr>
        <w:spacing w:after="0" w:line="240" w:lineRule="auto"/>
        <w:rPr>
          <w:b/>
          <w:bCs/>
          <w:sz w:val="28"/>
          <w:szCs w:val="28"/>
          <w:u w:val="single"/>
        </w:rPr>
      </w:pPr>
      <w:r w:rsidRPr="00B91E14">
        <w:rPr>
          <w:b/>
          <w:bCs/>
          <w:sz w:val="28"/>
          <w:szCs w:val="28"/>
          <w:u w:val="single"/>
        </w:rPr>
        <w:t xml:space="preserve">Supreme Court </w:t>
      </w:r>
    </w:p>
    <w:p w14:paraId="45182BE5" w14:textId="5CE4E934" w:rsidR="00476D1F" w:rsidRPr="00B91E14" w:rsidRDefault="00476D1F" w:rsidP="00B91E14">
      <w:pPr>
        <w:spacing w:after="0" w:line="240" w:lineRule="auto"/>
        <w:rPr>
          <w:i/>
          <w:iCs/>
          <w:sz w:val="21"/>
          <w:szCs w:val="21"/>
        </w:rPr>
      </w:pPr>
      <w:r w:rsidRPr="00B91E14">
        <w:rPr>
          <w:i/>
          <w:iCs/>
          <w:sz w:val="21"/>
          <w:szCs w:val="21"/>
        </w:rPr>
        <w:t>Scores taken from YourMissouriJudges.org*</w:t>
      </w:r>
    </w:p>
    <w:p w14:paraId="046436C0" w14:textId="77777777" w:rsidR="00476D1F" w:rsidRPr="00D3737E" w:rsidRDefault="00476D1F" w:rsidP="00B91E14">
      <w:pPr>
        <w:spacing w:line="240" w:lineRule="auto"/>
        <w:rPr>
          <w:b/>
          <w:bCs/>
          <w:sz w:val="20"/>
          <w:szCs w:val="20"/>
        </w:rPr>
      </w:pPr>
    </w:p>
    <w:p w14:paraId="11331768" w14:textId="36340302" w:rsidR="00CC7689" w:rsidRPr="00B91E14" w:rsidRDefault="00BC077D" w:rsidP="00B91E14">
      <w:pPr>
        <w:spacing w:line="240" w:lineRule="auto"/>
        <w:rPr>
          <w:sz w:val="22"/>
          <w:szCs w:val="22"/>
        </w:rPr>
      </w:pPr>
      <w:r w:rsidRPr="00B91E14">
        <w:rPr>
          <w:b/>
          <w:bCs/>
          <w:sz w:val="22"/>
          <w:szCs w:val="22"/>
        </w:rPr>
        <w:t xml:space="preserve">Kelly </w:t>
      </w:r>
      <w:proofErr w:type="spellStart"/>
      <w:r w:rsidRPr="00B91E14">
        <w:rPr>
          <w:b/>
          <w:bCs/>
          <w:sz w:val="22"/>
          <w:szCs w:val="22"/>
        </w:rPr>
        <w:t>Broniec</w:t>
      </w:r>
      <w:proofErr w:type="spellEnd"/>
      <w:r w:rsidRPr="00B91E14">
        <w:rPr>
          <w:sz w:val="22"/>
          <w:szCs w:val="22"/>
        </w:rPr>
        <w:t xml:space="preserve"> – </w:t>
      </w:r>
      <w:r w:rsidR="00916623" w:rsidRPr="00B91E14">
        <w:rPr>
          <w:sz w:val="22"/>
          <w:szCs w:val="22"/>
        </w:rPr>
        <w:t>Appointed 9/23</w:t>
      </w:r>
      <w:r w:rsidR="002000DB" w:rsidRPr="00B91E14">
        <w:rPr>
          <w:sz w:val="22"/>
          <w:szCs w:val="22"/>
        </w:rPr>
        <w:t xml:space="preserve"> (Parson)</w:t>
      </w:r>
      <w:r w:rsidR="00916623" w:rsidRPr="00B91E14">
        <w:rPr>
          <w:sz w:val="22"/>
          <w:szCs w:val="22"/>
        </w:rPr>
        <w:t>, 1st year being elected.</w:t>
      </w:r>
    </w:p>
    <w:p w14:paraId="0B7610B1" w14:textId="16BF79DA" w:rsidR="00CC7689" w:rsidRPr="00B91E14" w:rsidRDefault="002000DB" w:rsidP="00B91E14">
      <w:pPr>
        <w:spacing w:line="240" w:lineRule="auto"/>
        <w:rPr>
          <w:sz w:val="22"/>
          <w:szCs w:val="22"/>
        </w:rPr>
      </w:pPr>
      <w:r w:rsidRPr="00B91E14">
        <w:rPr>
          <w:i/>
          <w:iCs/>
          <w:sz w:val="22"/>
          <w:szCs w:val="22"/>
        </w:rPr>
        <w:t>Most Significant</w:t>
      </w:r>
      <w:r w:rsidR="003A7209" w:rsidRPr="00B91E14">
        <w:rPr>
          <w:i/>
          <w:iCs/>
          <w:sz w:val="22"/>
          <w:szCs w:val="22"/>
        </w:rPr>
        <w:t xml:space="preserve"> Opinion</w:t>
      </w:r>
      <w:r w:rsidRPr="00B91E14">
        <w:rPr>
          <w:sz w:val="22"/>
          <w:szCs w:val="22"/>
        </w:rPr>
        <w:t xml:space="preserve">: </w:t>
      </w:r>
      <w:r w:rsidR="00916623" w:rsidRPr="00B91E14">
        <w:rPr>
          <w:sz w:val="22"/>
          <w:szCs w:val="22"/>
        </w:rPr>
        <w:t xml:space="preserve">Affirmed the </w:t>
      </w:r>
      <w:r w:rsidRPr="00B91E14">
        <w:rPr>
          <w:sz w:val="22"/>
          <w:szCs w:val="22"/>
        </w:rPr>
        <w:t xml:space="preserve">SOS </w:t>
      </w:r>
      <w:r w:rsidR="00916623" w:rsidRPr="00B91E14">
        <w:rPr>
          <w:sz w:val="22"/>
          <w:szCs w:val="22"/>
        </w:rPr>
        <w:t>Senate redistricting map</w:t>
      </w:r>
      <w:r w:rsidRPr="00B91E14">
        <w:rPr>
          <w:sz w:val="22"/>
          <w:szCs w:val="22"/>
        </w:rPr>
        <w:t xml:space="preserve">.  </w:t>
      </w:r>
    </w:p>
    <w:p w14:paraId="55C71DD2" w14:textId="3129A6AD" w:rsidR="00CC7689" w:rsidRPr="00B91E14" w:rsidRDefault="00CC7689" w:rsidP="00B91E14">
      <w:pPr>
        <w:spacing w:line="240" w:lineRule="auto"/>
        <w:rPr>
          <w:sz w:val="22"/>
          <w:szCs w:val="22"/>
        </w:rPr>
      </w:pPr>
      <w:r w:rsidRPr="00B91E14">
        <w:rPr>
          <w:i/>
          <w:iCs/>
          <w:sz w:val="22"/>
          <w:szCs w:val="22"/>
        </w:rPr>
        <w:t>Prior Service</w:t>
      </w:r>
      <w:r w:rsidRPr="00B91E14">
        <w:rPr>
          <w:sz w:val="22"/>
          <w:szCs w:val="22"/>
        </w:rPr>
        <w:t>: Appointed Eastern District Court of Appeals by Governor Parson in 2020. Associate Circuit Judge for Montgomery County for nearly 15 years after her appointment by Governor Matt Blunt in 2006. Montgomery County Prosecuting Attorney from 1999 to 2006. </w:t>
      </w:r>
    </w:p>
    <w:p w14:paraId="65DE57E4" w14:textId="3B8508B1" w:rsidR="00CC7689" w:rsidRPr="00B91E14" w:rsidRDefault="00754C54" w:rsidP="00B91E14">
      <w:pPr>
        <w:spacing w:line="240" w:lineRule="auto"/>
        <w:rPr>
          <w:sz w:val="22"/>
          <w:szCs w:val="22"/>
        </w:rPr>
      </w:pPr>
      <w:r>
        <w:rPr>
          <w:i/>
          <w:iCs/>
          <w:sz w:val="22"/>
          <w:szCs w:val="22"/>
        </w:rPr>
        <w:t>Governor’s comment</w:t>
      </w:r>
      <w:r w:rsidR="00CC7689" w:rsidRPr="00B91E14">
        <w:rPr>
          <w:sz w:val="22"/>
          <w:szCs w:val="22"/>
        </w:rPr>
        <w:t>: S</w:t>
      </w:r>
      <w:r w:rsidR="002000DB" w:rsidRPr="00B91E14">
        <w:rPr>
          <w:sz w:val="22"/>
          <w:szCs w:val="22"/>
        </w:rPr>
        <w:t>trong advocate for families and even more so for Missouri children. Her record shows that she is a fair enforcer of the law, interprets the law as written, and leaves legislating to the General Assembly.</w:t>
      </w:r>
      <w:r w:rsidR="00CC7689" w:rsidRPr="00B91E14">
        <w:rPr>
          <w:sz w:val="22"/>
          <w:szCs w:val="22"/>
        </w:rPr>
        <w:t xml:space="preserve"> </w:t>
      </w:r>
    </w:p>
    <w:p w14:paraId="5B5D75E5" w14:textId="19D91C7B" w:rsidR="003A7209" w:rsidRPr="00B91E14" w:rsidRDefault="003A7209" w:rsidP="00B91E14">
      <w:pPr>
        <w:spacing w:after="0" w:line="240" w:lineRule="auto"/>
        <w:rPr>
          <w:sz w:val="22"/>
          <w:szCs w:val="22"/>
        </w:rPr>
      </w:pPr>
      <w:r w:rsidRPr="00B91E14">
        <w:rPr>
          <w:sz w:val="22"/>
          <w:szCs w:val="22"/>
        </w:rPr>
        <w:t xml:space="preserve">Legal Ability </w:t>
      </w:r>
      <w:r w:rsidR="00476D1F" w:rsidRPr="00B91E14">
        <w:rPr>
          <w:sz w:val="22"/>
          <w:szCs w:val="22"/>
        </w:rPr>
        <w:t>Average Score</w:t>
      </w:r>
      <w:r w:rsidRPr="00B91E14">
        <w:rPr>
          <w:sz w:val="22"/>
          <w:szCs w:val="22"/>
        </w:rPr>
        <w:t xml:space="preserve">: </w:t>
      </w:r>
      <w:r w:rsidR="00453FA6" w:rsidRPr="00B91E14">
        <w:rPr>
          <w:sz w:val="22"/>
          <w:szCs w:val="22"/>
        </w:rPr>
        <w:t>3.6</w:t>
      </w:r>
      <w:r w:rsidRPr="00B91E14">
        <w:rPr>
          <w:sz w:val="22"/>
          <w:szCs w:val="22"/>
        </w:rPr>
        <w:t>/5</w:t>
      </w:r>
    </w:p>
    <w:p w14:paraId="3BED5D7C" w14:textId="54982A28" w:rsidR="00CC7689" w:rsidRPr="00B91E14" w:rsidRDefault="003A7209" w:rsidP="00B91E14">
      <w:pPr>
        <w:spacing w:after="0" w:line="240" w:lineRule="auto"/>
        <w:rPr>
          <w:sz w:val="22"/>
          <w:szCs w:val="22"/>
        </w:rPr>
      </w:pPr>
      <w:r w:rsidRPr="00B91E14">
        <w:rPr>
          <w:sz w:val="22"/>
          <w:szCs w:val="22"/>
        </w:rPr>
        <w:t xml:space="preserve">Impartiality </w:t>
      </w:r>
      <w:r w:rsidR="00476D1F" w:rsidRPr="00B91E14">
        <w:rPr>
          <w:sz w:val="22"/>
          <w:szCs w:val="22"/>
        </w:rPr>
        <w:t>Average Score</w:t>
      </w:r>
      <w:r w:rsidRPr="00B91E14">
        <w:rPr>
          <w:sz w:val="22"/>
          <w:szCs w:val="22"/>
        </w:rPr>
        <w:t>: 3.</w:t>
      </w:r>
      <w:r w:rsidR="00453FA6" w:rsidRPr="00B91E14">
        <w:rPr>
          <w:sz w:val="22"/>
          <w:szCs w:val="22"/>
        </w:rPr>
        <w:t>8</w:t>
      </w:r>
      <w:r w:rsidRPr="00B91E14">
        <w:rPr>
          <w:sz w:val="22"/>
          <w:szCs w:val="22"/>
        </w:rPr>
        <w:t>/5</w:t>
      </w:r>
    </w:p>
    <w:p w14:paraId="09539BD9" w14:textId="19851678" w:rsidR="00453FA6" w:rsidRDefault="00453FA6" w:rsidP="00D3737E">
      <w:pPr>
        <w:spacing w:after="0" w:line="240" w:lineRule="auto"/>
        <w:rPr>
          <w:sz w:val="22"/>
          <w:szCs w:val="22"/>
        </w:rPr>
      </w:pPr>
      <w:r w:rsidRPr="00B91E14">
        <w:rPr>
          <w:sz w:val="22"/>
          <w:szCs w:val="22"/>
        </w:rPr>
        <w:t>Legal Ability: 3.75/5</w:t>
      </w:r>
    </w:p>
    <w:p w14:paraId="3880D67D" w14:textId="77777777" w:rsidR="00D3737E" w:rsidRPr="00B91E14" w:rsidRDefault="00D3737E" w:rsidP="00D3737E">
      <w:pPr>
        <w:spacing w:after="0" w:line="240" w:lineRule="auto"/>
        <w:rPr>
          <w:sz w:val="22"/>
          <w:szCs w:val="22"/>
        </w:rPr>
      </w:pPr>
    </w:p>
    <w:p w14:paraId="6EEC01AF" w14:textId="00F1F3CD" w:rsidR="00CC7689" w:rsidRPr="00B91E14" w:rsidRDefault="00BC077D" w:rsidP="00B91E14">
      <w:pPr>
        <w:spacing w:line="240" w:lineRule="auto"/>
        <w:rPr>
          <w:sz w:val="22"/>
          <w:szCs w:val="22"/>
        </w:rPr>
      </w:pPr>
      <w:r w:rsidRPr="00B91E14">
        <w:rPr>
          <w:b/>
          <w:bCs/>
          <w:sz w:val="22"/>
          <w:szCs w:val="22"/>
        </w:rPr>
        <w:t xml:space="preserve">Ginger </w:t>
      </w:r>
      <w:r w:rsidR="00CC7689" w:rsidRPr="00B91E14">
        <w:rPr>
          <w:b/>
          <w:bCs/>
          <w:sz w:val="22"/>
          <w:szCs w:val="22"/>
        </w:rPr>
        <w:t>G</w:t>
      </w:r>
      <w:r w:rsidRPr="00B91E14">
        <w:rPr>
          <w:b/>
          <w:bCs/>
          <w:sz w:val="22"/>
          <w:szCs w:val="22"/>
        </w:rPr>
        <w:t>ooch</w:t>
      </w:r>
      <w:r w:rsidR="00CC7689" w:rsidRPr="00B91E14">
        <w:rPr>
          <w:sz w:val="22"/>
          <w:szCs w:val="22"/>
        </w:rPr>
        <w:t xml:space="preserve"> – Appointed 10/23 (Parson) 1st year being elected.</w:t>
      </w:r>
    </w:p>
    <w:p w14:paraId="5502E7C8" w14:textId="5FA9D5B8" w:rsidR="00BC077D" w:rsidRPr="00B91E14" w:rsidRDefault="003A7209" w:rsidP="00B91E14">
      <w:pPr>
        <w:spacing w:line="240" w:lineRule="auto"/>
        <w:rPr>
          <w:sz w:val="22"/>
          <w:szCs w:val="22"/>
        </w:rPr>
      </w:pPr>
      <w:r w:rsidRPr="00B91E14">
        <w:rPr>
          <w:i/>
          <w:iCs/>
          <w:sz w:val="22"/>
          <w:szCs w:val="22"/>
        </w:rPr>
        <w:t>Prior Service</w:t>
      </w:r>
      <w:r w:rsidRPr="00B91E14">
        <w:rPr>
          <w:sz w:val="22"/>
          <w:szCs w:val="22"/>
        </w:rPr>
        <w:t xml:space="preserve">: </w:t>
      </w:r>
      <w:r w:rsidR="00CC7689" w:rsidRPr="00B91E14">
        <w:rPr>
          <w:sz w:val="22"/>
          <w:szCs w:val="22"/>
        </w:rPr>
        <w:t>Missouri Court of Appeals – Southern District</w:t>
      </w:r>
      <w:r w:rsidRPr="00B91E14">
        <w:rPr>
          <w:sz w:val="22"/>
          <w:szCs w:val="22"/>
        </w:rPr>
        <w:t xml:space="preserve"> 2022</w:t>
      </w:r>
      <w:r w:rsidR="00CC7689" w:rsidRPr="00B91E14">
        <w:rPr>
          <w:sz w:val="22"/>
          <w:szCs w:val="22"/>
        </w:rPr>
        <w:t xml:space="preserve">, clerked for Hon. Ann K. Covington </w:t>
      </w:r>
      <w:r w:rsidRPr="00B91E14">
        <w:rPr>
          <w:sz w:val="22"/>
          <w:szCs w:val="22"/>
        </w:rPr>
        <w:t>(1</w:t>
      </w:r>
      <w:r w:rsidRPr="00B91E14">
        <w:rPr>
          <w:sz w:val="22"/>
          <w:szCs w:val="22"/>
          <w:vertAlign w:val="superscript"/>
        </w:rPr>
        <w:t>st</w:t>
      </w:r>
      <w:r w:rsidRPr="00B91E14">
        <w:rPr>
          <w:sz w:val="22"/>
          <w:szCs w:val="22"/>
        </w:rPr>
        <w:t xml:space="preserve"> women ) o</w:t>
      </w:r>
      <w:r w:rsidR="00CC7689" w:rsidRPr="00B91E14">
        <w:rPr>
          <w:sz w:val="22"/>
          <w:szCs w:val="22"/>
        </w:rPr>
        <w:t xml:space="preserve">n the Supreme Court of Missouri, </w:t>
      </w:r>
      <w:r w:rsidRPr="00B91E14">
        <w:rPr>
          <w:sz w:val="22"/>
          <w:szCs w:val="22"/>
        </w:rPr>
        <w:t>partner with Husch Blackwell LLP in Springfield for ~ 15 years.</w:t>
      </w:r>
    </w:p>
    <w:p w14:paraId="385A46F9" w14:textId="5243BEE2" w:rsidR="003A7209" w:rsidRPr="00B91E14" w:rsidRDefault="00754C54" w:rsidP="00B91E14">
      <w:pPr>
        <w:spacing w:line="240" w:lineRule="auto"/>
        <w:rPr>
          <w:sz w:val="22"/>
          <w:szCs w:val="22"/>
        </w:rPr>
      </w:pPr>
      <w:r>
        <w:rPr>
          <w:i/>
          <w:iCs/>
          <w:sz w:val="22"/>
          <w:szCs w:val="22"/>
        </w:rPr>
        <w:t>Governor’s comment</w:t>
      </w:r>
      <w:r w:rsidR="003A7209" w:rsidRPr="00B91E14">
        <w:rPr>
          <w:sz w:val="22"/>
          <w:szCs w:val="22"/>
        </w:rPr>
        <w:t>: Woman of faith who fought to help give the next generations of Missourians a hand up, works tirelessly to ensure the most qualified people have an opportunity.</w:t>
      </w:r>
    </w:p>
    <w:p w14:paraId="56433952" w14:textId="56FFAEDA" w:rsidR="003A7209" w:rsidRPr="00B91E14" w:rsidRDefault="003A7209" w:rsidP="00B91E14">
      <w:pPr>
        <w:spacing w:after="0" w:line="240" w:lineRule="auto"/>
        <w:rPr>
          <w:sz w:val="22"/>
          <w:szCs w:val="22"/>
        </w:rPr>
      </w:pPr>
      <w:r w:rsidRPr="00B91E14">
        <w:rPr>
          <w:sz w:val="22"/>
          <w:szCs w:val="22"/>
        </w:rPr>
        <w:t xml:space="preserve">Legal Ability </w:t>
      </w:r>
      <w:r w:rsidR="00476D1F" w:rsidRPr="00B91E14">
        <w:rPr>
          <w:sz w:val="22"/>
          <w:szCs w:val="22"/>
        </w:rPr>
        <w:t>Average Score</w:t>
      </w:r>
      <w:r w:rsidRPr="00B91E14">
        <w:rPr>
          <w:sz w:val="22"/>
          <w:szCs w:val="22"/>
        </w:rPr>
        <w:t>: 4.04/5</w:t>
      </w:r>
    </w:p>
    <w:p w14:paraId="7B01444B" w14:textId="23F4F2A1" w:rsidR="00453FA6" w:rsidRPr="00B91E14" w:rsidRDefault="00453FA6" w:rsidP="00B91E14">
      <w:pPr>
        <w:spacing w:after="0" w:line="240" w:lineRule="auto"/>
        <w:rPr>
          <w:sz w:val="22"/>
          <w:szCs w:val="22"/>
        </w:rPr>
      </w:pPr>
      <w:r w:rsidRPr="00B91E14">
        <w:rPr>
          <w:sz w:val="22"/>
          <w:szCs w:val="22"/>
        </w:rPr>
        <w:t xml:space="preserve">Impartiality </w:t>
      </w:r>
      <w:r w:rsidR="00476D1F" w:rsidRPr="00B91E14">
        <w:rPr>
          <w:sz w:val="22"/>
          <w:szCs w:val="22"/>
        </w:rPr>
        <w:t>Average Score</w:t>
      </w:r>
      <w:r w:rsidRPr="00B91E14">
        <w:rPr>
          <w:sz w:val="22"/>
          <w:szCs w:val="22"/>
        </w:rPr>
        <w:t>: 3.91/5</w:t>
      </w:r>
    </w:p>
    <w:p w14:paraId="7AA5FBA3" w14:textId="5537A554" w:rsidR="00453FA6" w:rsidRPr="00B91E14" w:rsidRDefault="00453FA6" w:rsidP="00B91E14">
      <w:pPr>
        <w:spacing w:after="0" w:line="240" w:lineRule="auto"/>
        <w:rPr>
          <w:sz w:val="22"/>
          <w:szCs w:val="22"/>
        </w:rPr>
      </w:pPr>
      <w:r w:rsidRPr="00B91E14">
        <w:rPr>
          <w:sz w:val="22"/>
          <w:szCs w:val="22"/>
        </w:rPr>
        <w:t>Legal Ability: 3.91/5</w:t>
      </w:r>
    </w:p>
    <w:p w14:paraId="09D309B0" w14:textId="77777777" w:rsidR="00BD066C" w:rsidRPr="00B91E14" w:rsidRDefault="00BD066C" w:rsidP="00B91E14">
      <w:pPr>
        <w:spacing w:after="0" w:line="240" w:lineRule="auto"/>
        <w:rPr>
          <w:sz w:val="22"/>
          <w:szCs w:val="22"/>
        </w:rPr>
      </w:pPr>
    </w:p>
    <w:p w14:paraId="121E773F" w14:textId="0FCF286E" w:rsidR="00BD066C" w:rsidRPr="00B91E14" w:rsidRDefault="00BD066C" w:rsidP="00B91E14">
      <w:pPr>
        <w:spacing w:after="0" w:line="240" w:lineRule="auto"/>
        <w:rPr>
          <w:sz w:val="22"/>
          <w:szCs w:val="22"/>
        </w:rPr>
      </w:pPr>
      <w:r w:rsidRPr="00B91E14">
        <w:rPr>
          <w:b/>
          <w:bCs/>
          <w:sz w:val="22"/>
          <w:szCs w:val="22"/>
        </w:rPr>
        <w:t>Final Note:</w:t>
      </w:r>
      <w:r w:rsidRPr="00B91E14">
        <w:rPr>
          <w:sz w:val="22"/>
          <w:szCs w:val="22"/>
        </w:rPr>
        <w:t xml:space="preserve"> Both judges voted against keeping Amendment 3 on the ballot.  Blue Missouri is actively working to unseat them from the Supreme Court for that opinion.</w:t>
      </w:r>
    </w:p>
    <w:p w14:paraId="3EF065AE" w14:textId="462EF2C3" w:rsidR="00BD066C" w:rsidRPr="00D3737E" w:rsidRDefault="00BD066C" w:rsidP="00754C54">
      <w:pPr>
        <w:spacing w:after="0" w:line="240" w:lineRule="auto"/>
        <w:contextualSpacing/>
        <w:rPr>
          <w:rFonts w:ascii="Cambria" w:hAnsi="Cambria"/>
          <w:b/>
          <w:bCs/>
          <w:sz w:val="28"/>
          <w:szCs w:val="28"/>
        </w:rPr>
      </w:pPr>
      <w:r w:rsidRPr="00D3737E">
        <w:rPr>
          <w:rFonts w:ascii="Cambria" w:hAnsi="Cambria"/>
          <w:b/>
          <w:bCs/>
          <w:color w:val="000000" w:themeColor="text1"/>
          <w:sz w:val="28"/>
          <w:szCs w:val="28"/>
        </w:rPr>
        <w:t>Recommendation</w:t>
      </w:r>
      <w:r w:rsidRPr="00D3737E">
        <w:rPr>
          <w:rFonts w:ascii="Cambria" w:hAnsi="Cambria"/>
          <w:b/>
          <w:bCs/>
          <w:sz w:val="28"/>
          <w:szCs w:val="28"/>
        </w:rPr>
        <w:t>: Vote FOR both judges.</w:t>
      </w:r>
    </w:p>
    <w:p w14:paraId="6BC187BF" w14:textId="77777777" w:rsidR="003A7209" w:rsidRPr="00B91E14" w:rsidRDefault="003A7209" w:rsidP="00754C54">
      <w:pPr>
        <w:spacing w:line="240" w:lineRule="auto"/>
        <w:contextualSpacing/>
        <w:rPr>
          <w:sz w:val="22"/>
          <w:szCs w:val="22"/>
        </w:rPr>
      </w:pPr>
    </w:p>
    <w:p w14:paraId="5942948C" w14:textId="0BFEC43D" w:rsidR="00476D1F" w:rsidRDefault="00476D1F" w:rsidP="00754C54">
      <w:pPr>
        <w:spacing w:line="240" w:lineRule="auto"/>
        <w:contextualSpacing/>
        <w:rPr>
          <w:sz w:val="22"/>
          <w:szCs w:val="22"/>
        </w:rPr>
      </w:pPr>
      <w:r w:rsidRPr="00B91E14">
        <w:rPr>
          <w:sz w:val="22"/>
          <w:szCs w:val="22"/>
        </w:rPr>
        <w:t xml:space="preserve">* </w:t>
      </w:r>
      <w:hyperlink r:id="rId7" w:history="1">
        <w:r w:rsidRPr="00B91E14">
          <w:rPr>
            <w:rStyle w:val="Hyperlink"/>
            <w:sz w:val="22"/>
            <w:szCs w:val="22"/>
          </w:rPr>
          <w:t>https://yourmissourijudges.org/</w:t>
        </w:r>
      </w:hyperlink>
    </w:p>
    <w:p w14:paraId="6DFC5AE9" w14:textId="77777777" w:rsidR="00754C54" w:rsidRPr="00B91E14" w:rsidRDefault="00754C54" w:rsidP="00754C54">
      <w:pPr>
        <w:spacing w:line="240" w:lineRule="auto"/>
        <w:contextualSpacing/>
        <w:rPr>
          <w:sz w:val="22"/>
          <w:szCs w:val="22"/>
        </w:rPr>
      </w:pPr>
    </w:p>
    <w:p w14:paraId="668BF0E3" w14:textId="77777777" w:rsidR="00BC077D" w:rsidRPr="00D3737E" w:rsidRDefault="00BC077D" w:rsidP="00754C54">
      <w:pPr>
        <w:spacing w:line="240" w:lineRule="auto"/>
        <w:contextualSpacing/>
        <w:rPr>
          <w:b/>
          <w:bCs/>
          <w:sz w:val="28"/>
          <w:szCs w:val="28"/>
          <w:u w:val="single"/>
        </w:rPr>
      </w:pPr>
      <w:r w:rsidRPr="00D3737E">
        <w:rPr>
          <w:b/>
          <w:bCs/>
          <w:sz w:val="28"/>
          <w:szCs w:val="28"/>
          <w:u w:val="single"/>
        </w:rPr>
        <w:t xml:space="preserve">Eastern District Court of Appeals </w:t>
      </w:r>
    </w:p>
    <w:p w14:paraId="48AE1F7B" w14:textId="77777777" w:rsidR="00754C54" w:rsidRPr="00B91E14" w:rsidRDefault="00754C54" w:rsidP="00754C54">
      <w:pPr>
        <w:spacing w:line="240" w:lineRule="auto"/>
        <w:contextualSpacing/>
        <w:rPr>
          <w:b/>
          <w:bCs/>
          <w:u w:val="single"/>
        </w:rPr>
      </w:pPr>
    </w:p>
    <w:p w14:paraId="22F194E3" w14:textId="5E6B7820" w:rsidR="00BC077D" w:rsidRPr="00B91E14" w:rsidRDefault="00BC077D" w:rsidP="00754C54">
      <w:pPr>
        <w:spacing w:line="240" w:lineRule="auto"/>
        <w:contextualSpacing/>
        <w:rPr>
          <w:sz w:val="22"/>
          <w:szCs w:val="22"/>
        </w:rPr>
      </w:pPr>
      <w:r w:rsidRPr="00B91E14">
        <w:rPr>
          <w:b/>
          <w:bCs/>
          <w:sz w:val="22"/>
          <w:szCs w:val="22"/>
        </w:rPr>
        <w:t>Robert Clayton</w:t>
      </w:r>
      <w:r w:rsidR="00453FA6" w:rsidRPr="00B91E14">
        <w:rPr>
          <w:sz w:val="22"/>
          <w:szCs w:val="22"/>
        </w:rPr>
        <w:t xml:space="preserve"> – Appointed 2011 (Nixon), chief judge 2013-2014</w:t>
      </w:r>
    </w:p>
    <w:p w14:paraId="69EDC851" w14:textId="677F0AD3" w:rsidR="00D077EA" w:rsidRPr="00B91E14" w:rsidRDefault="00D077EA" w:rsidP="00754C54">
      <w:pPr>
        <w:spacing w:line="240" w:lineRule="auto"/>
        <w:contextualSpacing/>
        <w:rPr>
          <w:sz w:val="22"/>
          <w:szCs w:val="22"/>
        </w:rPr>
      </w:pPr>
      <w:r w:rsidRPr="00B91E14">
        <w:rPr>
          <w:i/>
          <w:iCs/>
          <w:sz w:val="22"/>
          <w:szCs w:val="22"/>
        </w:rPr>
        <w:t xml:space="preserve">Most Significant Opinion: </w:t>
      </w:r>
      <w:r w:rsidRPr="00754C54">
        <w:rPr>
          <w:sz w:val="22"/>
          <w:szCs w:val="22"/>
        </w:rPr>
        <w:t xml:space="preserve">2024 </w:t>
      </w:r>
      <w:r w:rsidR="00754C54" w:rsidRPr="00754C54">
        <w:rPr>
          <w:sz w:val="22"/>
          <w:szCs w:val="22"/>
        </w:rPr>
        <w:t xml:space="preserve">James Raymond King v. MO American Water. </w:t>
      </w:r>
      <w:r w:rsidR="00754C54">
        <w:rPr>
          <w:sz w:val="22"/>
          <w:szCs w:val="22"/>
        </w:rPr>
        <w:t>R</w:t>
      </w:r>
      <w:r w:rsidRPr="00754C54">
        <w:rPr>
          <w:sz w:val="22"/>
          <w:szCs w:val="22"/>
        </w:rPr>
        <w:t>uled</w:t>
      </w:r>
      <w:r w:rsidRPr="00B91E14">
        <w:rPr>
          <w:sz w:val="22"/>
          <w:szCs w:val="22"/>
        </w:rPr>
        <w:t xml:space="preserve"> in favor of plaintiff, an IL National Guard member deployed to Afghanistan who allegedly got PTSD</w:t>
      </w:r>
      <w:r w:rsidR="00754C54">
        <w:rPr>
          <w:sz w:val="22"/>
          <w:szCs w:val="22"/>
        </w:rPr>
        <w:t xml:space="preserve"> on duty</w:t>
      </w:r>
      <w:r w:rsidRPr="00B91E14">
        <w:rPr>
          <w:sz w:val="22"/>
          <w:szCs w:val="22"/>
        </w:rPr>
        <w:t>, for discrimination and hostile work environment</w:t>
      </w:r>
      <w:r w:rsidR="00754C54">
        <w:rPr>
          <w:sz w:val="22"/>
          <w:szCs w:val="22"/>
        </w:rPr>
        <w:t xml:space="preserve"> due to his disability at the water company</w:t>
      </w:r>
      <w:r w:rsidRPr="00B91E14">
        <w:rPr>
          <w:sz w:val="22"/>
          <w:szCs w:val="22"/>
        </w:rPr>
        <w:t>.</w:t>
      </w:r>
    </w:p>
    <w:p w14:paraId="109A346F" w14:textId="10EB7381" w:rsidR="00453FA6" w:rsidRPr="00B91E14" w:rsidRDefault="00453FA6" w:rsidP="00B91E14">
      <w:pPr>
        <w:spacing w:line="240" w:lineRule="auto"/>
        <w:rPr>
          <w:sz w:val="22"/>
          <w:szCs w:val="22"/>
        </w:rPr>
      </w:pPr>
      <w:r w:rsidRPr="00B91E14">
        <w:rPr>
          <w:i/>
          <w:iCs/>
          <w:sz w:val="22"/>
          <w:szCs w:val="22"/>
        </w:rPr>
        <w:t>Prior Service</w:t>
      </w:r>
      <w:r w:rsidRPr="00B91E14">
        <w:rPr>
          <w:sz w:val="22"/>
          <w:szCs w:val="22"/>
        </w:rPr>
        <w:t>: MO House Rep, member Missouri Public Service Commission. Current chair of the Judicial Finance Commission and former acting chair of the Commission on Retirement, Removal &amp; Discipline of Judges.</w:t>
      </w:r>
    </w:p>
    <w:p w14:paraId="527CF190" w14:textId="68D0837F" w:rsidR="00453FA6" w:rsidRPr="00D3737E" w:rsidRDefault="00453FA6" w:rsidP="00B91E14">
      <w:pPr>
        <w:spacing w:after="0" w:line="240" w:lineRule="auto"/>
        <w:rPr>
          <w:sz w:val="22"/>
          <w:szCs w:val="22"/>
        </w:rPr>
      </w:pPr>
      <w:r w:rsidRPr="00D3737E">
        <w:rPr>
          <w:sz w:val="22"/>
          <w:szCs w:val="22"/>
        </w:rPr>
        <w:t>Legal Ability average score: 4.25/5</w:t>
      </w:r>
      <w:r w:rsidR="00D3737E" w:rsidRPr="00D3737E">
        <w:rPr>
          <w:rFonts w:ascii="Cambria" w:hAnsi="Cambria"/>
          <w:b/>
          <w:bCs/>
          <w:color w:val="000000" w:themeColor="text1"/>
          <w:sz w:val="28"/>
          <w:szCs w:val="28"/>
        </w:rPr>
        <w:t xml:space="preserve"> </w:t>
      </w:r>
      <w:r w:rsidR="00D3737E">
        <w:rPr>
          <w:rFonts w:ascii="Cambria" w:hAnsi="Cambria"/>
          <w:b/>
          <w:bCs/>
          <w:color w:val="000000" w:themeColor="text1"/>
          <w:sz w:val="28"/>
          <w:szCs w:val="28"/>
        </w:rPr>
        <w:tab/>
      </w:r>
      <w:r w:rsidR="00D3737E">
        <w:rPr>
          <w:rFonts w:ascii="Cambria" w:hAnsi="Cambria"/>
          <w:b/>
          <w:bCs/>
          <w:color w:val="000000" w:themeColor="text1"/>
          <w:sz w:val="28"/>
          <w:szCs w:val="28"/>
        </w:rPr>
        <w:tab/>
      </w:r>
      <w:r w:rsidR="00D3737E">
        <w:rPr>
          <w:rFonts w:ascii="Cambria" w:hAnsi="Cambria"/>
          <w:b/>
          <w:bCs/>
          <w:color w:val="000000" w:themeColor="text1"/>
          <w:sz w:val="28"/>
          <w:szCs w:val="28"/>
        </w:rPr>
        <w:tab/>
      </w:r>
      <w:r w:rsidR="00D3737E" w:rsidRPr="00D3737E">
        <w:rPr>
          <w:rFonts w:ascii="Cambria" w:hAnsi="Cambria"/>
          <w:b/>
          <w:bCs/>
          <w:color w:val="000000" w:themeColor="text1"/>
          <w:sz w:val="28"/>
          <w:szCs w:val="28"/>
        </w:rPr>
        <w:t>Recommendation: FOR</w:t>
      </w:r>
    </w:p>
    <w:p w14:paraId="1E4C039F" w14:textId="6407A385" w:rsidR="00453FA6" w:rsidRPr="00D3737E" w:rsidRDefault="00453FA6" w:rsidP="00B91E14">
      <w:pPr>
        <w:spacing w:after="0" w:line="240" w:lineRule="auto"/>
        <w:rPr>
          <w:sz w:val="22"/>
          <w:szCs w:val="22"/>
        </w:rPr>
      </w:pPr>
      <w:r w:rsidRPr="00D3737E">
        <w:rPr>
          <w:sz w:val="22"/>
          <w:szCs w:val="22"/>
        </w:rPr>
        <w:t>Impartiality average score: 4.24/5</w:t>
      </w:r>
    </w:p>
    <w:p w14:paraId="6D00774E" w14:textId="77777777" w:rsidR="00D3737E" w:rsidRDefault="00453FA6" w:rsidP="00754C54">
      <w:pPr>
        <w:spacing w:after="0" w:line="240" w:lineRule="auto"/>
        <w:rPr>
          <w:sz w:val="22"/>
          <w:szCs w:val="22"/>
        </w:rPr>
      </w:pPr>
      <w:r w:rsidRPr="00D3737E">
        <w:rPr>
          <w:sz w:val="22"/>
          <w:szCs w:val="22"/>
        </w:rPr>
        <w:t>Legal Ability: 4.28/5</w:t>
      </w:r>
    </w:p>
    <w:p w14:paraId="5CAFF3C8" w14:textId="3953657B" w:rsidR="00BC077D" w:rsidRPr="00B91E14" w:rsidRDefault="00BC077D" w:rsidP="00B91E14">
      <w:pPr>
        <w:spacing w:line="240" w:lineRule="auto"/>
        <w:rPr>
          <w:sz w:val="22"/>
          <w:szCs w:val="22"/>
        </w:rPr>
      </w:pPr>
      <w:r w:rsidRPr="00B91E14">
        <w:rPr>
          <w:b/>
          <w:bCs/>
          <w:sz w:val="22"/>
          <w:szCs w:val="22"/>
        </w:rPr>
        <w:lastRenderedPageBreak/>
        <w:t>Gary Gaertner, Jr.</w:t>
      </w:r>
      <w:r w:rsidR="00D077EA" w:rsidRPr="00B91E14">
        <w:rPr>
          <w:sz w:val="22"/>
          <w:szCs w:val="22"/>
        </w:rPr>
        <w:t xml:space="preserve"> – Appointed 2009 (Nixon)  chief judge 2012-2013</w:t>
      </w:r>
    </w:p>
    <w:p w14:paraId="06CC774A" w14:textId="7409A7B0" w:rsidR="00D077EA" w:rsidRPr="00B91E14" w:rsidRDefault="00D077EA" w:rsidP="00B91E14">
      <w:pPr>
        <w:spacing w:line="240" w:lineRule="auto"/>
        <w:rPr>
          <w:sz w:val="22"/>
          <w:szCs w:val="22"/>
        </w:rPr>
      </w:pPr>
      <w:r w:rsidRPr="00B91E14">
        <w:rPr>
          <w:i/>
          <w:iCs/>
          <w:sz w:val="22"/>
          <w:szCs w:val="22"/>
        </w:rPr>
        <w:t>Prior Service:</w:t>
      </w:r>
      <w:r w:rsidRPr="00B91E14">
        <w:rPr>
          <w:sz w:val="22"/>
          <w:szCs w:val="22"/>
        </w:rPr>
        <w:t xml:space="preserve"> assistant circuit attorney for the Circuit Attorney’s Office City of St. Louis, assistant US attorney for the US Attorney’s Office for the Eastern District of Missouri &amp; chair of that office’s Insurance Fraud Task Force, circuit judge 21st Judicial Circuit, and probate judge 21st Judicial Circuit. Currently chair MO Commission on Retirement, Removal &amp; Discipline of Judges.</w:t>
      </w:r>
    </w:p>
    <w:p w14:paraId="394272FE" w14:textId="405B8C08" w:rsidR="00D077EA" w:rsidRPr="00B91E14" w:rsidRDefault="00D077EA" w:rsidP="00B91E14">
      <w:pPr>
        <w:spacing w:after="0" w:line="240" w:lineRule="auto"/>
        <w:rPr>
          <w:sz w:val="22"/>
          <w:szCs w:val="22"/>
        </w:rPr>
      </w:pPr>
      <w:r w:rsidRPr="00B91E14">
        <w:rPr>
          <w:sz w:val="22"/>
          <w:szCs w:val="22"/>
        </w:rPr>
        <w:t>Legal Ability average score: 4.36/5</w:t>
      </w:r>
    </w:p>
    <w:p w14:paraId="454244C1" w14:textId="6D92DE92" w:rsidR="00D077EA" w:rsidRPr="00B91E14" w:rsidRDefault="00D077EA" w:rsidP="00B91E14">
      <w:pPr>
        <w:spacing w:after="0" w:line="240" w:lineRule="auto"/>
        <w:rPr>
          <w:sz w:val="22"/>
          <w:szCs w:val="22"/>
        </w:rPr>
      </w:pPr>
      <w:r w:rsidRPr="00B91E14">
        <w:rPr>
          <w:sz w:val="22"/>
          <w:szCs w:val="22"/>
        </w:rPr>
        <w:t>Impartiality average score: 4.</w:t>
      </w:r>
      <w:r w:rsidR="00B55AAB" w:rsidRPr="00B91E14">
        <w:rPr>
          <w:sz w:val="22"/>
          <w:szCs w:val="22"/>
        </w:rPr>
        <w:t>33</w:t>
      </w:r>
      <w:r w:rsidRPr="00B91E14">
        <w:rPr>
          <w:sz w:val="22"/>
          <w:szCs w:val="22"/>
        </w:rPr>
        <w:t>/5</w:t>
      </w:r>
    </w:p>
    <w:p w14:paraId="1A5468B9" w14:textId="77777777" w:rsidR="00D077EA" w:rsidRPr="00B91E14" w:rsidRDefault="00D077EA" w:rsidP="00B91E14">
      <w:pPr>
        <w:spacing w:after="0" w:line="240" w:lineRule="auto"/>
        <w:rPr>
          <w:sz w:val="22"/>
          <w:szCs w:val="22"/>
        </w:rPr>
      </w:pPr>
      <w:r w:rsidRPr="00B91E14">
        <w:rPr>
          <w:sz w:val="22"/>
          <w:szCs w:val="22"/>
        </w:rPr>
        <w:t>Legal Ability: 4.28/5</w:t>
      </w:r>
    </w:p>
    <w:p w14:paraId="47BE0D26" w14:textId="0BAE1C5A" w:rsidR="00D077EA" w:rsidRPr="00D3737E" w:rsidRDefault="00754C54" w:rsidP="00754C54">
      <w:pPr>
        <w:spacing w:after="0" w:line="240" w:lineRule="auto"/>
        <w:contextualSpacing/>
        <w:rPr>
          <w:rFonts w:ascii="Cambria" w:hAnsi="Cambria"/>
          <w:b/>
          <w:bCs/>
          <w:color w:val="000000" w:themeColor="text1"/>
          <w:sz w:val="28"/>
          <w:szCs w:val="28"/>
        </w:rPr>
      </w:pPr>
      <w:r w:rsidRPr="00D3737E">
        <w:rPr>
          <w:rFonts w:ascii="Cambria" w:hAnsi="Cambria"/>
          <w:b/>
          <w:bCs/>
          <w:color w:val="000000" w:themeColor="text1"/>
          <w:sz w:val="28"/>
          <w:szCs w:val="28"/>
        </w:rPr>
        <w:t>Recommendation: FOR</w:t>
      </w:r>
    </w:p>
    <w:p w14:paraId="71A96F0F" w14:textId="77777777" w:rsidR="00754C54" w:rsidRPr="00B91E14" w:rsidRDefault="00754C54" w:rsidP="00754C54">
      <w:pPr>
        <w:spacing w:after="0" w:line="240" w:lineRule="auto"/>
        <w:rPr>
          <w:sz w:val="22"/>
          <w:szCs w:val="22"/>
        </w:rPr>
      </w:pPr>
    </w:p>
    <w:p w14:paraId="4982C238" w14:textId="60588E69" w:rsidR="00BC077D" w:rsidRPr="00B91E14" w:rsidRDefault="00BC077D" w:rsidP="00B91E14">
      <w:pPr>
        <w:spacing w:line="240" w:lineRule="auto"/>
        <w:rPr>
          <w:sz w:val="22"/>
          <w:szCs w:val="22"/>
        </w:rPr>
      </w:pPr>
      <w:r w:rsidRPr="00B91E14">
        <w:rPr>
          <w:b/>
          <w:bCs/>
          <w:sz w:val="22"/>
          <w:szCs w:val="22"/>
        </w:rPr>
        <w:t>Rene Hardin-</w:t>
      </w:r>
      <w:proofErr w:type="spellStart"/>
      <w:r w:rsidRPr="00B91E14">
        <w:rPr>
          <w:b/>
          <w:bCs/>
          <w:sz w:val="22"/>
          <w:szCs w:val="22"/>
        </w:rPr>
        <w:t>Tammons</w:t>
      </w:r>
      <w:proofErr w:type="spellEnd"/>
      <w:r w:rsidR="00B55AAB" w:rsidRPr="00B91E14">
        <w:rPr>
          <w:b/>
          <w:bCs/>
          <w:sz w:val="22"/>
          <w:szCs w:val="22"/>
        </w:rPr>
        <w:t xml:space="preserve"> </w:t>
      </w:r>
      <w:r w:rsidR="00B55AAB" w:rsidRPr="00B91E14">
        <w:rPr>
          <w:sz w:val="22"/>
          <w:szCs w:val="22"/>
        </w:rPr>
        <w:t>– Appointed 2023 (Parson)</w:t>
      </w:r>
    </w:p>
    <w:p w14:paraId="3F5C385F" w14:textId="686E6519" w:rsidR="002A16F4" w:rsidRPr="00B91E14" w:rsidRDefault="002A16F4" w:rsidP="00B91E14">
      <w:pPr>
        <w:spacing w:line="240" w:lineRule="auto"/>
        <w:rPr>
          <w:sz w:val="22"/>
          <w:szCs w:val="22"/>
        </w:rPr>
      </w:pPr>
      <w:r w:rsidRPr="00B91E14">
        <w:rPr>
          <w:i/>
          <w:iCs/>
          <w:sz w:val="22"/>
          <w:szCs w:val="22"/>
        </w:rPr>
        <w:t xml:space="preserve">Most Significant Opinion: </w:t>
      </w:r>
      <w:r w:rsidRPr="00B91E14">
        <w:rPr>
          <w:sz w:val="22"/>
          <w:szCs w:val="22"/>
        </w:rPr>
        <w:t>Upheld the trial jury’s verdict of murder in the 1</w:t>
      </w:r>
      <w:r w:rsidRPr="00B91E14">
        <w:rPr>
          <w:sz w:val="22"/>
          <w:szCs w:val="22"/>
          <w:vertAlign w:val="superscript"/>
        </w:rPr>
        <w:t>st</w:t>
      </w:r>
      <w:r w:rsidRPr="00B91E14">
        <w:rPr>
          <w:sz w:val="22"/>
          <w:szCs w:val="22"/>
        </w:rPr>
        <w:t xml:space="preserve"> degree calling for a life sentence of Christopher </w:t>
      </w:r>
      <w:proofErr w:type="spellStart"/>
      <w:r w:rsidRPr="00B91E14">
        <w:rPr>
          <w:sz w:val="22"/>
          <w:szCs w:val="22"/>
        </w:rPr>
        <w:t>Sokolic</w:t>
      </w:r>
      <w:proofErr w:type="spellEnd"/>
      <w:r w:rsidRPr="00B91E14">
        <w:rPr>
          <w:sz w:val="22"/>
          <w:szCs w:val="22"/>
        </w:rPr>
        <w:t xml:space="preserve"> who stabbed a man 27 times in front of a witness in May 2020.</w:t>
      </w:r>
    </w:p>
    <w:p w14:paraId="293D1B07" w14:textId="1D91CC77" w:rsidR="00B55AAB" w:rsidRPr="00B91E14" w:rsidRDefault="00B55AAB" w:rsidP="00B91E14">
      <w:pPr>
        <w:spacing w:line="240" w:lineRule="auto"/>
        <w:rPr>
          <w:sz w:val="22"/>
          <w:szCs w:val="22"/>
        </w:rPr>
      </w:pPr>
      <w:r w:rsidRPr="00B91E14">
        <w:rPr>
          <w:i/>
          <w:iCs/>
          <w:sz w:val="22"/>
          <w:szCs w:val="22"/>
        </w:rPr>
        <w:t>Prior Service:</w:t>
      </w:r>
      <w:r w:rsidRPr="00B91E14">
        <w:rPr>
          <w:sz w:val="22"/>
          <w:szCs w:val="22"/>
        </w:rPr>
        <w:t xml:space="preserve"> Judge 21st Judicial Circuit Court, associate circuit judge, a municipal/provisional judge, an assistant </w:t>
      </w:r>
      <w:proofErr w:type="spellStart"/>
      <w:r w:rsidRPr="00B91E14">
        <w:rPr>
          <w:sz w:val="22"/>
          <w:szCs w:val="22"/>
        </w:rPr>
        <w:t>StL</w:t>
      </w:r>
      <w:proofErr w:type="spellEnd"/>
      <w:r w:rsidRPr="00B91E14">
        <w:rPr>
          <w:sz w:val="22"/>
          <w:szCs w:val="22"/>
        </w:rPr>
        <w:t xml:space="preserve"> county counselor, and assistant public defender</w:t>
      </w:r>
    </w:p>
    <w:p w14:paraId="695F6404" w14:textId="77777777" w:rsidR="002A16F4" w:rsidRPr="00B91E14" w:rsidRDefault="002A16F4" w:rsidP="00B91E14">
      <w:pPr>
        <w:spacing w:line="240" w:lineRule="auto"/>
        <w:rPr>
          <w:sz w:val="22"/>
          <w:szCs w:val="22"/>
        </w:rPr>
      </w:pPr>
      <w:r w:rsidRPr="00B91E14">
        <w:rPr>
          <w:i/>
          <w:iCs/>
          <w:sz w:val="22"/>
          <w:szCs w:val="22"/>
        </w:rPr>
        <w:t>Overview</w:t>
      </w:r>
      <w:r w:rsidRPr="00B91E14">
        <w:rPr>
          <w:sz w:val="22"/>
          <w:szCs w:val="22"/>
        </w:rPr>
        <w:t>: faithful interpretation of the law, a drive for excellence, and a tireless work ethic</w:t>
      </w:r>
    </w:p>
    <w:p w14:paraId="5AF42F86" w14:textId="1509713A" w:rsidR="00B55AAB" w:rsidRPr="00B91E14" w:rsidRDefault="00B55AAB" w:rsidP="00B91E14">
      <w:pPr>
        <w:spacing w:after="0" w:line="240" w:lineRule="auto"/>
        <w:rPr>
          <w:sz w:val="22"/>
          <w:szCs w:val="22"/>
        </w:rPr>
      </w:pPr>
      <w:r w:rsidRPr="00B91E14">
        <w:rPr>
          <w:sz w:val="22"/>
          <w:szCs w:val="22"/>
        </w:rPr>
        <w:t>Legal Ability average score: 3.88/5</w:t>
      </w:r>
    </w:p>
    <w:p w14:paraId="64D006E9" w14:textId="0D78B24A" w:rsidR="00B55AAB" w:rsidRPr="00B91E14" w:rsidRDefault="00B55AAB" w:rsidP="00B91E14">
      <w:pPr>
        <w:spacing w:after="0" w:line="240" w:lineRule="auto"/>
        <w:rPr>
          <w:sz w:val="22"/>
          <w:szCs w:val="22"/>
        </w:rPr>
      </w:pPr>
      <w:r w:rsidRPr="00B91E14">
        <w:rPr>
          <w:sz w:val="22"/>
          <w:szCs w:val="22"/>
        </w:rPr>
        <w:t>Impartiality average score: 3.71/5</w:t>
      </w:r>
    </w:p>
    <w:p w14:paraId="6AAD36FA" w14:textId="668B873A" w:rsidR="00B55AAB" w:rsidRPr="00B91E14" w:rsidRDefault="00B55AAB" w:rsidP="00B91E14">
      <w:pPr>
        <w:spacing w:after="0" w:line="240" w:lineRule="auto"/>
        <w:rPr>
          <w:sz w:val="22"/>
          <w:szCs w:val="22"/>
        </w:rPr>
      </w:pPr>
      <w:r w:rsidRPr="00B91E14">
        <w:rPr>
          <w:sz w:val="22"/>
          <w:szCs w:val="22"/>
        </w:rPr>
        <w:t>Legal Ability: 3.84/5</w:t>
      </w:r>
    </w:p>
    <w:p w14:paraId="3EF94CF0" w14:textId="77777777" w:rsidR="00BE7595" w:rsidRPr="00D3737E" w:rsidRDefault="00BE7595" w:rsidP="00BE7595">
      <w:pPr>
        <w:spacing w:after="0" w:line="240" w:lineRule="auto"/>
        <w:contextualSpacing/>
        <w:rPr>
          <w:rFonts w:ascii="Cambria" w:hAnsi="Cambria"/>
          <w:b/>
          <w:bCs/>
          <w:color w:val="000000" w:themeColor="text1"/>
          <w:sz w:val="28"/>
          <w:szCs w:val="28"/>
        </w:rPr>
      </w:pPr>
      <w:r w:rsidRPr="00D3737E">
        <w:rPr>
          <w:rFonts w:ascii="Cambria" w:hAnsi="Cambria"/>
          <w:b/>
          <w:bCs/>
          <w:color w:val="000000" w:themeColor="text1"/>
          <w:sz w:val="28"/>
          <w:szCs w:val="28"/>
        </w:rPr>
        <w:t>Recommendation: FOR</w:t>
      </w:r>
    </w:p>
    <w:p w14:paraId="2EF2C779" w14:textId="77777777" w:rsidR="002A16F4" w:rsidRPr="00B91E14" w:rsidRDefault="002A16F4" w:rsidP="00B91E14">
      <w:pPr>
        <w:spacing w:after="0" w:line="240" w:lineRule="auto"/>
        <w:rPr>
          <w:sz w:val="22"/>
          <w:szCs w:val="22"/>
        </w:rPr>
      </w:pPr>
    </w:p>
    <w:p w14:paraId="3BE75854" w14:textId="4DFC2606" w:rsidR="00416948" w:rsidRPr="00B91E14" w:rsidRDefault="00BC077D" w:rsidP="00B91E14">
      <w:pPr>
        <w:spacing w:line="240" w:lineRule="auto"/>
        <w:rPr>
          <w:sz w:val="22"/>
          <w:szCs w:val="22"/>
        </w:rPr>
      </w:pPr>
      <w:r w:rsidRPr="00B91E14">
        <w:rPr>
          <w:b/>
          <w:bCs/>
          <w:sz w:val="22"/>
          <w:szCs w:val="22"/>
        </w:rPr>
        <w:t>Christian Stevens</w:t>
      </w:r>
      <w:r w:rsidR="00416948" w:rsidRPr="00B91E14">
        <w:rPr>
          <w:sz w:val="22"/>
          <w:szCs w:val="22"/>
        </w:rPr>
        <w:t xml:space="preserve"> – Appointed 2021 (Parson)</w:t>
      </w:r>
    </w:p>
    <w:p w14:paraId="4D229CE4" w14:textId="4798DECD" w:rsidR="00754C54" w:rsidRDefault="00754C54" w:rsidP="00B91E14">
      <w:pPr>
        <w:spacing w:line="240" w:lineRule="auto"/>
        <w:rPr>
          <w:i/>
          <w:iCs/>
          <w:sz w:val="22"/>
          <w:szCs w:val="22"/>
        </w:rPr>
      </w:pPr>
      <w:r w:rsidRPr="00B91E14">
        <w:rPr>
          <w:i/>
          <w:iCs/>
          <w:sz w:val="22"/>
          <w:szCs w:val="22"/>
        </w:rPr>
        <w:t xml:space="preserve">Most Significant </w:t>
      </w:r>
      <w:r>
        <w:rPr>
          <w:i/>
          <w:iCs/>
          <w:sz w:val="22"/>
          <w:szCs w:val="22"/>
        </w:rPr>
        <w:t>Case:</w:t>
      </w:r>
      <w:r w:rsidRPr="00754C54">
        <w:rPr>
          <w:sz w:val="22"/>
          <w:szCs w:val="22"/>
        </w:rPr>
        <w:t xml:space="preserve"> </w:t>
      </w:r>
      <w:r w:rsidRPr="00B91E14">
        <w:rPr>
          <w:sz w:val="22"/>
          <w:szCs w:val="22"/>
        </w:rPr>
        <w:t>led the investigation of the 2014 officer-involved shooting in Ferguson,</w:t>
      </w:r>
      <w:r w:rsidR="00BE7595">
        <w:rPr>
          <w:sz w:val="22"/>
          <w:szCs w:val="22"/>
        </w:rPr>
        <w:t xml:space="preserve"> received </w:t>
      </w:r>
      <w:r w:rsidRPr="00B91E14">
        <w:rPr>
          <w:sz w:val="22"/>
          <w:szCs w:val="22"/>
        </w:rPr>
        <w:t>U.S. Attorney's Award for Most Outstanding Trial of the Year in 2014.</w:t>
      </w:r>
    </w:p>
    <w:p w14:paraId="32DFA769" w14:textId="00005083" w:rsidR="00416948" w:rsidRPr="00B91E14" w:rsidRDefault="00754C54" w:rsidP="00B91E14">
      <w:pPr>
        <w:spacing w:line="240" w:lineRule="auto"/>
        <w:rPr>
          <w:sz w:val="22"/>
          <w:szCs w:val="22"/>
        </w:rPr>
      </w:pPr>
      <w:r w:rsidRPr="00B91E14">
        <w:rPr>
          <w:i/>
          <w:iCs/>
          <w:sz w:val="22"/>
          <w:szCs w:val="22"/>
        </w:rPr>
        <w:t xml:space="preserve"> </w:t>
      </w:r>
      <w:r w:rsidR="00416948" w:rsidRPr="00B91E14">
        <w:rPr>
          <w:i/>
          <w:iCs/>
          <w:sz w:val="22"/>
          <w:szCs w:val="22"/>
        </w:rPr>
        <w:t>Prior Service</w:t>
      </w:r>
      <w:r w:rsidR="00416948" w:rsidRPr="00B91E14">
        <w:rPr>
          <w:sz w:val="22"/>
          <w:szCs w:val="22"/>
        </w:rPr>
        <w:t>: First Assistant Attorney General to MO AG Eric Schmitt. law clerk to Honorable Pasco M. Bowman II</w:t>
      </w:r>
      <w:r w:rsidR="00DD604F" w:rsidRPr="00B91E14">
        <w:rPr>
          <w:sz w:val="22"/>
          <w:szCs w:val="22"/>
        </w:rPr>
        <w:t xml:space="preserve"> 1998-1999</w:t>
      </w:r>
      <w:r w:rsidR="00416948" w:rsidRPr="00B91E14">
        <w:rPr>
          <w:sz w:val="22"/>
          <w:szCs w:val="22"/>
        </w:rPr>
        <w:t>, Chief Judge of the Eighth Circuit U.S. Court of Appeals federal prosecutor for 15 years at the U.S. Attorney’s Office for the Eastern District of Missouri</w:t>
      </w:r>
      <w:r w:rsidR="00BE7595">
        <w:rPr>
          <w:sz w:val="22"/>
          <w:szCs w:val="22"/>
        </w:rPr>
        <w:t xml:space="preserve">, and </w:t>
      </w:r>
      <w:r w:rsidR="00416948" w:rsidRPr="00B91E14">
        <w:rPr>
          <w:sz w:val="22"/>
          <w:szCs w:val="22"/>
        </w:rPr>
        <w:t xml:space="preserve"> </w:t>
      </w:r>
      <w:r w:rsidRPr="00B91E14">
        <w:rPr>
          <w:sz w:val="22"/>
          <w:szCs w:val="22"/>
        </w:rPr>
        <w:t>member of the Federalist Society</w:t>
      </w:r>
    </w:p>
    <w:p w14:paraId="404E13BE" w14:textId="31A08763" w:rsidR="00416948" w:rsidRPr="00B91E14" w:rsidRDefault="00416948" w:rsidP="00B91E14">
      <w:pPr>
        <w:spacing w:after="0" w:line="240" w:lineRule="auto"/>
        <w:rPr>
          <w:sz w:val="22"/>
          <w:szCs w:val="22"/>
        </w:rPr>
      </w:pPr>
      <w:r w:rsidRPr="00B91E14">
        <w:rPr>
          <w:sz w:val="22"/>
          <w:szCs w:val="22"/>
        </w:rPr>
        <w:t>Ability average score: 3.75/5</w:t>
      </w:r>
    </w:p>
    <w:p w14:paraId="0E582E07" w14:textId="3BD8CC82" w:rsidR="00416948" w:rsidRPr="00B91E14" w:rsidRDefault="00416948" w:rsidP="00B91E14">
      <w:pPr>
        <w:spacing w:after="0" w:line="240" w:lineRule="auto"/>
        <w:rPr>
          <w:sz w:val="22"/>
          <w:szCs w:val="22"/>
        </w:rPr>
      </w:pPr>
      <w:r w:rsidRPr="00B91E14">
        <w:rPr>
          <w:sz w:val="22"/>
          <w:szCs w:val="22"/>
        </w:rPr>
        <w:t>Impartiality average score: 3.6/5</w:t>
      </w:r>
    </w:p>
    <w:p w14:paraId="67EA7963" w14:textId="1A6BB792" w:rsidR="00416948" w:rsidRPr="00B91E14" w:rsidRDefault="00416948" w:rsidP="00B91E14">
      <w:pPr>
        <w:spacing w:after="0" w:line="240" w:lineRule="auto"/>
        <w:rPr>
          <w:sz w:val="22"/>
          <w:szCs w:val="22"/>
        </w:rPr>
      </w:pPr>
      <w:r w:rsidRPr="00B91E14">
        <w:rPr>
          <w:sz w:val="22"/>
          <w:szCs w:val="22"/>
        </w:rPr>
        <w:t>Legal Ability: 3.5/5</w:t>
      </w:r>
    </w:p>
    <w:p w14:paraId="7D097843" w14:textId="77777777" w:rsidR="00BE7595" w:rsidRPr="00D3737E" w:rsidRDefault="00BE7595" w:rsidP="00BE7595">
      <w:pPr>
        <w:spacing w:after="0" w:line="240" w:lineRule="auto"/>
        <w:contextualSpacing/>
        <w:rPr>
          <w:rFonts w:ascii="Cambria" w:hAnsi="Cambria"/>
          <w:b/>
          <w:bCs/>
          <w:color w:val="000000" w:themeColor="text1"/>
          <w:sz w:val="28"/>
          <w:szCs w:val="28"/>
        </w:rPr>
      </w:pPr>
      <w:r w:rsidRPr="00D3737E">
        <w:rPr>
          <w:rFonts w:ascii="Cambria" w:hAnsi="Cambria"/>
          <w:b/>
          <w:bCs/>
          <w:color w:val="000000" w:themeColor="text1"/>
          <w:sz w:val="28"/>
          <w:szCs w:val="28"/>
        </w:rPr>
        <w:t>Recommendation: FOR</w:t>
      </w:r>
    </w:p>
    <w:p w14:paraId="355515D8" w14:textId="77777777" w:rsidR="00416948" w:rsidRPr="00B91E14" w:rsidRDefault="00416948" w:rsidP="00B91E14">
      <w:pPr>
        <w:spacing w:line="240" w:lineRule="auto"/>
        <w:rPr>
          <w:sz w:val="22"/>
          <w:szCs w:val="22"/>
        </w:rPr>
      </w:pPr>
    </w:p>
    <w:p w14:paraId="0FEB3783" w14:textId="0FD07A83" w:rsidR="00BC077D" w:rsidRPr="00B91E14" w:rsidRDefault="00BC077D" w:rsidP="00B91E14">
      <w:pPr>
        <w:spacing w:line="240" w:lineRule="auto"/>
        <w:rPr>
          <w:sz w:val="22"/>
          <w:szCs w:val="22"/>
        </w:rPr>
      </w:pPr>
      <w:r w:rsidRPr="00B91E14">
        <w:rPr>
          <w:b/>
          <w:bCs/>
          <w:sz w:val="22"/>
          <w:szCs w:val="22"/>
        </w:rPr>
        <w:t>Michael Wright</w:t>
      </w:r>
      <w:r w:rsidR="0079342D" w:rsidRPr="00B91E14">
        <w:rPr>
          <w:b/>
          <w:bCs/>
          <w:sz w:val="22"/>
          <w:szCs w:val="22"/>
        </w:rPr>
        <w:t xml:space="preserve"> </w:t>
      </w:r>
      <w:r w:rsidR="0079342D" w:rsidRPr="00B91E14">
        <w:rPr>
          <w:sz w:val="22"/>
          <w:szCs w:val="22"/>
        </w:rPr>
        <w:t>– Appointed 2023 (Parson)</w:t>
      </w:r>
    </w:p>
    <w:p w14:paraId="65A8EC07" w14:textId="77777777" w:rsidR="00F204A5" w:rsidRPr="00B91E14" w:rsidRDefault="0079342D" w:rsidP="00B91E14">
      <w:pPr>
        <w:spacing w:line="240" w:lineRule="auto"/>
        <w:rPr>
          <w:sz w:val="22"/>
          <w:szCs w:val="22"/>
        </w:rPr>
      </w:pPr>
      <w:r w:rsidRPr="00B91E14">
        <w:rPr>
          <w:i/>
          <w:iCs/>
          <w:sz w:val="22"/>
          <w:szCs w:val="22"/>
        </w:rPr>
        <w:t>Prior Service</w:t>
      </w:r>
      <w:r w:rsidRPr="00B91E14">
        <w:rPr>
          <w:sz w:val="22"/>
          <w:szCs w:val="22"/>
        </w:rPr>
        <w:t>:</w:t>
      </w:r>
      <w:r w:rsidR="00F204A5" w:rsidRPr="00B91E14">
        <w:rPr>
          <w:sz w:val="22"/>
          <w:szCs w:val="22"/>
        </w:rPr>
        <w:t xml:space="preserve"> associate circuit judge for the 12th Judicial Circuit from 2014-2023, assistant prosecuting attorney for Clay County, elected prosecuting attorney for Warren County. </w:t>
      </w:r>
    </w:p>
    <w:p w14:paraId="3C24F664" w14:textId="28F45ECC" w:rsidR="00BC077D" w:rsidRPr="00B91E14" w:rsidRDefault="00F204A5" w:rsidP="00B91E14">
      <w:pPr>
        <w:spacing w:line="240" w:lineRule="auto"/>
        <w:rPr>
          <w:sz w:val="22"/>
          <w:szCs w:val="22"/>
        </w:rPr>
      </w:pPr>
      <w:r w:rsidRPr="00B91E14">
        <w:rPr>
          <w:sz w:val="22"/>
          <w:szCs w:val="22"/>
        </w:rPr>
        <w:t>Of note: when appointed by the Governor there were no exemplary statements made.</w:t>
      </w:r>
    </w:p>
    <w:p w14:paraId="08FEFD28" w14:textId="2E01A1DA" w:rsidR="00F204A5" w:rsidRPr="00B91E14" w:rsidRDefault="00F204A5" w:rsidP="00B91E14">
      <w:pPr>
        <w:spacing w:after="0" w:line="240" w:lineRule="auto"/>
        <w:rPr>
          <w:i/>
          <w:iCs/>
          <w:sz w:val="22"/>
          <w:szCs w:val="22"/>
        </w:rPr>
      </w:pPr>
      <w:r w:rsidRPr="00B91E14">
        <w:rPr>
          <w:i/>
          <w:iCs/>
          <w:sz w:val="22"/>
          <w:szCs w:val="22"/>
        </w:rPr>
        <w:t xml:space="preserve">No scores were available on the MO Judges website. </w:t>
      </w:r>
    </w:p>
    <w:p w14:paraId="6F57A3D0" w14:textId="77777777" w:rsidR="00BE7595" w:rsidRDefault="00BE7595" w:rsidP="00BE7595">
      <w:pPr>
        <w:spacing w:after="0" w:line="240" w:lineRule="auto"/>
        <w:contextualSpacing/>
        <w:rPr>
          <w:rFonts w:ascii="Cambria" w:hAnsi="Cambria"/>
          <w:b/>
          <w:bCs/>
          <w:color w:val="000000" w:themeColor="text1"/>
          <w:sz w:val="28"/>
          <w:szCs w:val="28"/>
        </w:rPr>
      </w:pPr>
      <w:r w:rsidRPr="00D3737E">
        <w:rPr>
          <w:rFonts w:ascii="Cambria" w:hAnsi="Cambria"/>
          <w:b/>
          <w:bCs/>
          <w:color w:val="000000" w:themeColor="text1"/>
          <w:sz w:val="28"/>
          <w:szCs w:val="28"/>
        </w:rPr>
        <w:t>Recommendation: FOR</w:t>
      </w:r>
    </w:p>
    <w:p w14:paraId="4763F77F" w14:textId="77777777" w:rsidR="00D3737E" w:rsidRPr="00D3737E" w:rsidRDefault="00D3737E" w:rsidP="00BE7595">
      <w:pPr>
        <w:spacing w:after="0" w:line="240" w:lineRule="auto"/>
        <w:contextualSpacing/>
        <w:rPr>
          <w:rFonts w:ascii="Cambria" w:hAnsi="Cambria"/>
          <w:b/>
          <w:bCs/>
          <w:color w:val="000000" w:themeColor="text1"/>
          <w:sz w:val="28"/>
          <w:szCs w:val="28"/>
        </w:rPr>
      </w:pPr>
    </w:p>
    <w:p w14:paraId="79B6DA5A" w14:textId="03D57AB5" w:rsidR="00BC077D" w:rsidRPr="00B91E14" w:rsidRDefault="00BC077D" w:rsidP="00B91E14">
      <w:pPr>
        <w:spacing w:after="0" w:line="240" w:lineRule="auto"/>
        <w:rPr>
          <w:b/>
          <w:bCs/>
          <w:sz w:val="28"/>
          <w:szCs w:val="28"/>
          <w:u w:val="single"/>
        </w:rPr>
      </w:pPr>
      <w:r w:rsidRPr="00B91E14">
        <w:rPr>
          <w:b/>
          <w:bCs/>
          <w:sz w:val="28"/>
          <w:szCs w:val="28"/>
          <w:u w:val="single"/>
        </w:rPr>
        <w:t>21</w:t>
      </w:r>
      <w:r w:rsidRPr="00B91E14">
        <w:rPr>
          <w:b/>
          <w:bCs/>
          <w:sz w:val="28"/>
          <w:szCs w:val="28"/>
          <w:u w:val="single"/>
          <w:vertAlign w:val="superscript"/>
        </w:rPr>
        <w:t>st</w:t>
      </w:r>
      <w:r w:rsidRPr="00B91E14">
        <w:rPr>
          <w:b/>
          <w:bCs/>
          <w:sz w:val="28"/>
          <w:szCs w:val="28"/>
          <w:u w:val="single"/>
        </w:rPr>
        <w:t xml:space="preserve"> Circuit Court</w:t>
      </w:r>
      <w:r w:rsidR="00F204A5" w:rsidRPr="00B91E14">
        <w:rPr>
          <w:b/>
          <w:bCs/>
          <w:sz w:val="28"/>
          <w:szCs w:val="28"/>
          <w:u w:val="single"/>
        </w:rPr>
        <w:t xml:space="preserve"> Judges</w:t>
      </w:r>
      <w:r w:rsidRPr="00B91E14">
        <w:rPr>
          <w:b/>
          <w:bCs/>
          <w:sz w:val="28"/>
          <w:szCs w:val="28"/>
          <w:u w:val="single"/>
        </w:rPr>
        <w:t xml:space="preserve"> </w:t>
      </w:r>
    </w:p>
    <w:p w14:paraId="15DFE492" w14:textId="655836CF" w:rsidR="00E56AE8" w:rsidRPr="00B91E14" w:rsidRDefault="00E56AE8" w:rsidP="00B91E14">
      <w:pPr>
        <w:spacing w:after="0" w:line="240" w:lineRule="auto"/>
        <w:rPr>
          <w:i/>
          <w:iCs/>
          <w:sz w:val="22"/>
          <w:szCs w:val="22"/>
        </w:rPr>
      </w:pPr>
      <w:r w:rsidRPr="00B91E14">
        <w:rPr>
          <w:i/>
          <w:iCs/>
          <w:sz w:val="22"/>
          <w:szCs w:val="22"/>
        </w:rPr>
        <w:t>Significant Cases are those that made it to the media. You may or may not agree with the judge’s opinion on that case, and it is only a single case. Voters will have to decide if that case was important enough to them to singularly influence their vote.</w:t>
      </w:r>
    </w:p>
    <w:p w14:paraId="5C1A8294" w14:textId="77777777" w:rsidR="00476D1F" w:rsidRPr="00B91E14" w:rsidRDefault="00476D1F" w:rsidP="00B91E14">
      <w:pPr>
        <w:spacing w:after="0" w:line="240" w:lineRule="auto"/>
        <w:rPr>
          <w:i/>
          <w:iCs/>
          <w:sz w:val="22"/>
          <w:szCs w:val="22"/>
        </w:rPr>
      </w:pPr>
    </w:p>
    <w:p w14:paraId="3EE63E8C" w14:textId="13F397E3" w:rsidR="00476D1F" w:rsidRPr="00B91E14" w:rsidRDefault="00476D1F" w:rsidP="00B91E14">
      <w:pPr>
        <w:spacing w:after="0" w:line="240" w:lineRule="auto"/>
        <w:rPr>
          <w:i/>
          <w:iCs/>
          <w:sz w:val="22"/>
          <w:szCs w:val="22"/>
        </w:rPr>
      </w:pPr>
      <w:r w:rsidRPr="00B91E14">
        <w:rPr>
          <w:i/>
          <w:iCs/>
          <w:sz w:val="22"/>
          <w:szCs w:val="22"/>
        </w:rPr>
        <w:t xml:space="preserve">Average Lawyer score is a crude statistical </w:t>
      </w:r>
      <w:r w:rsidR="00B91E14" w:rsidRPr="00B91E14">
        <w:rPr>
          <w:i/>
          <w:iCs/>
          <w:sz w:val="22"/>
          <w:szCs w:val="22"/>
        </w:rPr>
        <w:t>calculation</w:t>
      </w:r>
      <w:r w:rsidRPr="00B91E14">
        <w:rPr>
          <w:i/>
          <w:iCs/>
          <w:sz w:val="22"/>
          <w:szCs w:val="22"/>
        </w:rPr>
        <w:t xml:space="preserve"> of a 19 question survey of lawyers who have been ion the judge’s court about his/her performance. An example of the survey is attached.</w:t>
      </w:r>
    </w:p>
    <w:p w14:paraId="01186959" w14:textId="77777777" w:rsidR="00ED74E5" w:rsidRPr="00B91E14" w:rsidRDefault="00ED74E5" w:rsidP="00B91E14">
      <w:pPr>
        <w:spacing w:after="0" w:line="240" w:lineRule="auto"/>
        <w:rPr>
          <w:i/>
          <w:iCs/>
          <w:sz w:val="22"/>
          <w:szCs w:val="22"/>
        </w:rPr>
      </w:pPr>
    </w:p>
    <w:p w14:paraId="4CAC94C7" w14:textId="66BDE622" w:rsidR="00A13711" w:rsidRPr="00B91E14" w:rsidRDefault="00ED74E5" w:rsidP="00B91E14">
      <w:pPr>
        <w:spacing w:after="0" w:line="240" w:lineRule="auto"/>
        <w:rPr>
          <w:sz w:val="22"/>
          <w:szCs w:val="22"/>
        </w:rPr>
      </w:pPr>
      <w:r w:rsidRPr="00B91E14">
        <w:rPr>
          <w:b/>
          <w:bCs/>
          <w:sz w:val="22"/>
          <w:szCs w:val="22"/>
        </w:rPr>
        <w:t>H</w:t>
      </w:r>
      <w:r w:rsidR="00BC077D" w:rsidRPr="00B91E14">
        <w:rPr>
          <w:b/>
          <w:bCs/>
          <w:sz w:val="22"/>
          <w:szCs w:val="22"/>
        </w:rPr>
        <w:t>eather Cunningham</w:t>
      </w:r>
      <w:r w:rsidR="00BC077D" w:rsidRPr="00B91E14">
        <w:rPr>
          <w:sz w:val="22"/>
          <w:szCs w:val="22"/>
        </w:rPr>
        <w:t xml:space="preserve"> </w:t>
      </w:r>
      <w:r w:rsidR="00A13711" w:rsidRPr="00B91E14">
        <w:rPr>
          <w:sz w:val="22"/>
          <w:szCs w:val="22"/>
        </w:rPr>
        <w:t xml:space="preserve">Appointed </w:t>
      </w:r>
      <w:r w:rsidR="00BC077D" w:rsidRPr="00B91E14">
        <w:rPr>
          <w:sz w:val="22"/>
          <w:szCs w:val="22"/>
        </w:rPr>
        <w:t xml:space="preserve"> </w:t>
      </w:r>
      <w:r w:rsidR="00A13711" w:rsidRPr="00B91E14">
        <w:rPr>
          <w:sz w:val="22"/>
          <w:szCs w:val="22"/>
        </w:rPr>
        <w:t>2022</w:t>
      </w:r>
    </w:p>
    <w:p w14:paraId="393404E6" w14:textId="25F7BC07" w:rsidR="00996468" w:rsidRPr="00B91E14" w:rsidRDefault="00996468" w:rsidP="00B91E14">
      <w:pPr>
        <w:spacing w:after="0" w:line="240" w:lineRule="auto"/>
        <w:rPr>
          <w:sz w:val="22"/>
          <w:szCs w:val="22"/>
        </w:rPr>
      </w:pPr>
      <w:r w:rsidRPr="00B91E14">
        <w:rPr>
          <w:i/>
          <w:iCs/>
          <w:sz w:val="22"/>
          <w:szCs w:val="22"/>
        </w:rPr>
        <w:t>Significant Case:</w:t>
      </w:r>
      <w:r w:rsidRPr="00B91E14">
        <w:rPr>
          <w:sz w:val="22"/>
          <w:szCs w:val="22"/>
        </w:rPr>
        <w:t xml:space="preserve"> Sentenced Kirkwood teacher </w:t>
      </w:r>
      <w:r w:rsidR="00BD066C" w:rsidRPr="00B91E14">
        <w:rPr>
          <w:sz w:val="22"/>
          <w:szCs w:val="22"/>
        </w:rPr>
        <w:t>Christopher Stephens</w:t>
      </w:r>
      <w:r w:rsidRPr="00B91E14">
        <w:rPr>
          <w:sz w:val="22"/>
          <w:szCs w:val="22"/>
        </w:rPr>
        <w:t xml:space="preserve"> to 5 </w:t>
      </w:r>
      <w:proofErr w:type="spellStart"/>
      <w:r w:rsidRPr="00B91E14">
        <w:rPr>
          <w:sz w:val="22"/>
          <w:szCs w:val="22"/>
        </w:rPr>
        <w:t>years probation</w:t>
      </w:r>
      <w:proofErr w:type="spellEnd"/>
      <w:r w:rsidRPr="00B91E14">
        <w:rPr>
          <w:sz w:val="22"/>
          <w:szCs w:val="22"/>
        </w:rPr>
        <w:t xml:space="preserve"> and prohibition against ever teaching anyone under the age of 18. Though initially charged with grooming then raping students, his case was pleaded down to two counts of endangering the welfare of a child. The judge can only rule on charges brought and she said the victim’s statements did not fall on deaf ears.</w:t>
      </w:r>
    </w:p>
    <w:p w14:paraId="7A237E84" w14:textId="01A32551" w:rsidR="00BD066C" w:rsidRPr="00B91E14" w:rsidRDefault="00A13711" w:rsidP="00B91E14">
      <w:pPr>
        <w:spacing w:after="0" w:line="240" w:lineRule="auto"/>
        <w:rPr>
          <w:sz w:val="22"/>
          <w:szCs w:val="22"/>
        </w:rPr>
      </w:pPr>
      <w:r w:rsidRPr="00B91E14">
        <w:rPr>
          <w:sz w:val="22"/>
          <w:szCs w:val="22"/>
        </w:rPr>
        <w:t xml:space="preserve">Average </w:t>
      </w:r>
      <w:r w:rsidR="00996468" w:rsidRPr="00B91E14">
        <w:rPr>
          <w:sz w:val="22"/>
          <w:szCs w:val="22"/>
        </w:rPr>
        <w:t xml:space="preserve">Lawyer </w:t>
      </w:r>
      <w:r w:rsidRPr="00B91E14">
        <w:rPr>
          <w:sz w:val="22"/>
          <w:szCs w:val="22"/>
        </w:rPr>
        <w:t>Score</w:t>
      </w:r>
      <w:r w:rsidR="00BD066C" w:rsidRPr="00B91E14">
        <w:rPr>
          <w:sz w:val="22"/>
          <w:szCs w:val="22"/>
        </w:rPr>
        <w:t xml:space="preserve">: </w:t>
      </w:r>
      <w:r w:rsidR="00996468" w:rsidRPr="00B91E14">
        <w:rPr>
          <w:sz w:val="22"/>
          <w:szCs w:val="22"/>
        </w:rPr>
        <w:t>4.26</w:t>
      </w:r>
      <w:r w:rsidR="00BD066C" w:rsidRPr="00B91E14">
        <w:rPr>
          <w:sz w:val="22"/>
          <w:szCs w:val="22"/>
        </w:rPr>
        <w:t>/5</w:t>
      </w:r>
    </w:p>
    <w:p w14:paraId="3EB99772" w14:textId="02C17578" w:rsidR="00BD066C" w:rsidRPr="00B91E14" w:rsidRDefault="00A13711" w:rsidP="00B91E14">
      <w:pPr>
        <w:spacing w:after="0" w:line="240" w:lineRule="auto"/>
        <w:rPr>
          <w:sz w:val="22"/>
          <w:szCs w:val="22"/>
        </w:rPr>
      </w:pPr>
      <w:r w:rsidRPr="00B91E14">
        <w:rPr>
          <w:sz w:val="22"/>
          <w:szCs w:val="22"/>
        </w:rPr>
        <w:t xml:space="preserve">Average </w:t>
      </w:r>
      <w:r w:rsidR="00996468" w:rsidRPr="00B91E14">
        <w:rPr>
          <w:sz w:val="22"/>
          <w:szCs w:val="22"/>
        </w:rPr>
        <w:t xml:space="preserve">Juror </w:t>
      </w:r>
      <w:r w:rsidRPr="00B91E14">
        <w:rPr>
          <w:sz w:val="22"/>
          <w:szCs w:val="22"/>
        </w:rPr>
        <w:t>Score: 100% competent</w:t>
      </w:r>
    </w:p>
    <w:p w14:paraId="163DA023" w14:textId="76CD31C0" w:rsidR="00B91E14" w:rsidRPr="00D3737E" w:rsidRDefault="00B91E14" w:rsidP="00B91E14">
      <w:pPr>
        <w:spacing w:after="0" w:line="240" w:lineRule="auto"/>
        <w:contextualSpacing/>
        <w:rPr>
          <w:rFonts w:ascii="Cambria" w:hAnsi="Cambria"/>
          <w:b/>
          <w:bCs/>
          <w:color w:val="000000" w:themeColor="text1"/>
          <w:sz w:val="28"/>
          <w:szCs w:val="28"/>
        </w:rPr>
      </w:pPr>
      <w:r w:rsidRPr="00D3737E">
        <w:rPr>
          <w:rFonts w:ascii="Cambria" w:hAnsi="Cambria"/>
          <w:b/>
          <w:bCs/>
          <w:color w:val="000000" w:themeColor="text1"/>
          <w:sz w:val="28"/>
          <w:szCs w:val="28"/>
        </w:rPr>
        <w:t>Recommendation: FOR</w:t>
      </w:r>
    </w:p>
    <w:p w14:paraId="34F01A08" w14:textId="77777777" w:rsidR="00BD066C" w:rsidRPr="00B91E14" w:rsidRDefault="00BD066C" w:rsidP="00B91E14">
      <w:pPr>
        <w:spacing w:after="0" w:line="240" w:lineRule="auto"/>
        <w:rPr>
          <w:sz w:val="22"/>
          <w:szCs w:val="22"/>
        </w:rPr>
      </w:pPr>
    </w:p>
    <w:p w14:paraId="1B2B08C9" w14:textId="77777777" w:rsidR="00A13711" w:rsidRPr="00B91E14" w:rsidRDefault="00BC077D" w:rsidP="00B91E14">
      <w:pPr>
        <w:spacing w:after="0" w:line="240" w:lineRule="auto"/>
        <w:rPr>
          <w:sz w:val="22"/>
          <w:szCs w:val="22"/>
        </w:rPr>
      </w:pPr>
      <w:r w:rsidRPr="00B91E14">
        <w:rPr>
          <w:b/>
          <w:bCs/>
          <w:sz w:val="22"/>
          <w:szCs w:val="22"/>
        </w:rPr>
        <w:t>Bruce Hilton</w:t>
      </w:r>
      <w:r w:rsidRPr="00B91E14">
        <w:rPr>
          <w:sz w:val="22"/>
          <w:szCs w:val="22"/>
        </w:rPr>
        <w:t xml:space="preserve"> </w:t>
      </w:r>
      <w:r w:rsidR="00A13711" w:rsidRPr="00B91E14">
        <w:rPr>
          <w:sz w:val="22"/>
          <w:szCs w:val="22"/>
        </w:rPr>
        <w:t xml:space="preserve">Appointed 2017 </w:t>
      </w:r>
    </w:p>
    <w:p w14:paraId="1AB08439" w14:textId="027731D3" w:rsidR="001B38AD" w:rsidRPr="00B91E14" w:rsidRDefault="001B38AD" w:rsidP="00B91E14">
      <w:pPr>
        <w:spacing w:after="0" w:line="240" w:lineRule="auto"/>
        <w:rPr>
          <w:sz w:val="22"/>
          <w:szCs w:val="22"/>
        </w:rPr>
      </w:pPr>
      <w:r w:rsidRPr="00B91E14">
        <w:rPr>
          <w:i/>
          <w:iCs/>
          <w:sz w:val="22"/>
          <w:szCs w:val="22"/>
        </w:rPr>
        <w:t>Significant Case</w:t>
      </w:r>
      <w:r w:rsidRPr="00B91E14">
        <w:rPr>
          <w:sz w:val="22"/>
          <w:szCs w:val="22"/>
        </w:rPr>
        <w:t>: Sept 2024 he initially sign</w:t>
      </w:r>
      <w:r w:rsidR="00476D1F" w:rsidRPr="00B91E14">
        <w:rPr>
          <w:sz w:val="22"/>
          <w:szCs w:val="22"/>
        </w:rPr>
        <w:t>ed</w:t>
      </w:r>
      <w:r w:rsidRPr="00B91E14">
        <w:rPr>
          <w:sz w:val="22"/>
          <w:szCs w:val="22"/>
        </w:rPr>
        <w:t xml:space="preserve"> off on an </w:t>
      </w:r>
      <w:r w:rsidR="00481B4A" w:rsidRPr="00B91E14">
        <w:rPr>
          <w:sz w:val="22"/>
          <w:szCs w:val="22"/>
        </w:rPr>
        <w:t>agreement</w:t>
      </w:r>
      <w:r w:rsidRPr="00B91E14">
        <w:rPr>
          <w:sz w:val="22"/>
          <w:szCs w:val="22"/>
        </w:rPr>
        <w:t xml:space="preserve"> filed on behalf of </w:t>
      </w:r>
      <w:proofErr w:type="spellStart"/>
      <w:r w:rsidRPr="00B91E14">
        <w:rPr>
          <w:sz w:val="22"/>
          <w:szCs w:val="22"/>
        </w:rPr>
        <w:t>Marellus</w:t>
      </w:r>
      <w:proofErr w:type="spellEnd"/>
      <w:r w:rsidRPr="00B91E14">
        <w:rPr>
          <w:sz w:val="22"/>
          <w:szCs w:val="22"/>
        </w:rPr>
        <w:t xml:space="preserve"> Williams who was convicted of 1st degree murder for stabbing a victim 43 times in 1998, to accept a no conte</w:t>
      </w:r>
      <w:r w:rsidR="00481B4A" w:rsidRPr="00B91E14">
        <w:rPr>
          <w:sz w:val="22"/>
          <w:szCs w:val="22"/>
        </w:rPr>
        <w:t>s</w:t>
      </w:r>
      <w:r w:rsidRPr="00B91E14">
        <w:rPr>
          <w:sz w:val="22"/>
          <w:szCs w:val="22"/>
        </w:rPr>
        <w:t>t plea of guilty in exchange for a life sentence</w:t>
      </w:r>
      <w:r w:rsidR="00481B4A" w:rsidRPr="00B91E14">
        <w:rPr>
          <w:sz w:val="22"/>
          <w:szCs w:val="22"/>
        </w:rPr>
        <w:t xml:space="preserve"> instead of capital punishment</w:t>
      </w:r>
      <w:r w:rsidRPr="00B91E14">
        <w:rPr>
          <w:sz w:val="22"/>
          <w:szCs w:val="22"/>
        </w:rPr>
        <w:t xml:space="preserve">. </w:t>
      </w:r>
      <w:r w:rsidRPr="001B38AD">
        <w:rPr>
          <w:sz w:val="22"/>
          <w:szCs w:val="22"/>
        </w:rPr>
        <w:t xml:space="preserve">But at </w:t>
      </w:r>
      <w:r w:rsidRPr="00B91E14">
        <w:rPr>
          <w:sz w:val="22"/>
          <w:szCs w:val="22"/>
        </w:rPr>
        <w:t xml:space="preserve">the urging of AG </w:t>
      </w:r>
      <w:r w:rsidRPr="001B38AD">
        <w:rPr>
          <w:sz w:val="22"/>
          <w:szCs w:val="22"/>
        </w:rPr>
        <w:t>Bailey</w:t>
      </w:r>
      <w:r w:rsidR="00481B4A" w:rsidRPr="00B91E14">
        <w:rPr>
          <w:sz w:val="22"/>
          <w:szCs w:val="22"/>
        </w:rPr>
        <w:t xml:space="preserve"> </w:t>
      </w:r>
      <w:r w:rsidRPr="001B38AD">
        <w:rPr>
          <w:sz w:val="22"/>
          <w:szCs w:val="22"/>
        </w:rPr>
        <w:t xml:space="preserve">the </w:t>
      </w:r>
      <w:r w:rsidR="00481B4A" w:rsidRPr="00B91E14">
        <w:rPr>
          <w:sz w:val="22"/>
          <w:szCs w:val="22"/>
        </w:rPr>
        <w:t xml:space="preserve">MO </w:t>
      </w:r>
      <w:r w:rsidRPr="001B38AD">
        <w:rPr>
          <w:sz w:val="22"/>
          <w:szCs w:val="22"/>
        </w:rPr>
        <w:t>Supreme Court blocked the agreement and ordered Hilton to proceed with an evidentiary hearing</w:t>
      </w:r>
      <w:r w:rsidR="00481B4A" w:rsidRPr="00B91E14">
        <w:rPr>
          <w:sz w:val="22"/>
          <w:szCs w:val="22"/>
        </w:rPr>
        <w:t xml:space="preserve"> after which he ruled </w:t>
      </w:r>
      <w:r w:rsidRPr="001B38AD">
        <w:rPr>
          <w:sz w:val="22"/>
          <w:szCs w:val="22"/>
        </w:rPr>
        <w:t>that the first-degree murder conviction and death sentence would stand.</w:t>
      </w:r>
    </w:p>
    <w:p w14:paraId="7D77BEF8" w14:textId="22CC9472" w:rsidR="00A13711" w:rsidRPr="00B91E14" w:rsidRDefault="00A13711" w:rsidP="00B91E14">
      <w:pPr>
        <w:spacing w:after="0" w:line="240" w:lineRule="auto"/>
        <w:rPr>
          <w:sz w:val="22"/>
          <w:szCs w:val="22"/>
        </w:rPr>
      </w:pPr>
      <w:r w:rsidRPr="00B91E14">
        <w:rPr>
          <w:sz w:val="22"/>
          <w:szCs w:val="22"/>
        </w:rPr>
        <w:t>Average Lawyer Score: 4.</w:t>
      </w:r>
      <w:r w:rsidR="001B38AD" w:rsidRPr="00B91E14">
        <w:rPr>
          <w:sz w:val="22"/>
          <w:szCs w:val="22"/>
        </w:rPr>
        <w:t>43</w:t>
      </w:r>
      <w:r w:rsidRPr="00B91E14">
        <w:rPr>
          <w:sz w:val="22"/>
          <w:szCs w:val="22"/>
        </w:rPr>
        <w:t>/5</w:t>
      </w:r>
      <w:r w:rsidR="00D03BC1">
        <w:rPr>
          <w:sz w:val="22"/>
          <w:szCs w:val="22"/>
        </w:rPr>
        <w:t>0</w:t>
      </w:r>
    </w:p>
    <w:p w14:paraId="75E62EF2" w14:textId="5CBA2F43" w:rsidR="00A13711" w:rsidRPr="00B91E14" w:rsidRDefault="00A13711" w:rsidP="00B91E14">
      <w:pPr>
        <w:spacing w:after="0" w:line="240" w:lineRule="auto"/>
        <w:rPr>
          <w:sz w:val="22"/>
          <w:szCs w:val="22"/>
        </w:rPr>
      </w:pPr>
      <w:r w:rsidRPr="00B91E14">
        <w:rPr>
          <w:sz w:val="22"/>
          <w:szCs w:val="22"/>
        </w:rPr>
        <w:t>Average Juror Score: 99.</w:t>
      </w:r>
      <w:r w:rsidR="001B38AD" w:rsidRPr="00B91E14">
        <w:rPr>
          <w:sz w:val="22"/>
          <w:szCs w:val="22"/>
        </w:rPr>
        <w:t>5</w:t>
      </w:r>
      <w:r w:rsidRPr="00B91E14">
        <w:rPr>
          <w:sz w:val="22"/>
          <w:szCs w:val="22"/>
        </w:rPr>
        <w:t>% competent</w:t>
      </w:r>
    </w:p>
    <w:p w14:paraId="3C75BCD9" w14:textId="77777777" w:rsidR="00B91E14" w:rsidRPr="00D3737E" w:rsidRDefault="00B91E14" w:rsidP="00B91E14">
      <w:pPr>
        <w:spacing w:after="0" w:line="240" w:lineRule="auto"/>
        <w:contextualSpacing/>
        <w:rPr>
          <w:rFonts w:ascii="Cambria" w:hAnsi="Cambria"/>
          <w:b/>
          <w:bCs/>
          <w:color w:val="000000" w:themeColor="text1"/>
          <w:sz w:val="28"/>
          <w:szCs w:val="28"/>
        </w:rPr>
      </w:pPr>
      <w:r w:rsidRPr="00D3737E">
        <w:rPr>
          <w:rFonts w:ascii="Cambria" w:hAnsi="Cambria"/>
          <w:b/>
          <w:bCs/>
          <w:color w:val="000000" w:themeColor="text1"/>
          <w:sz w:val="28"/>
          <w:szCs w:val="28"/>
        </w:rPr>
        <w:t>Recommendation: FOR</w:t>
      </w:r>
    </w:p>
    <w:p w14:paraId="359A59E7" w14:textId="77777777" w:rsidR="00A13711" w:rsidRPr="00B91E14" w:rsidRDefault="00A13711" w:rsidP="00B91E14">
      <w:pPr>
        <w:spacing w:after="0" w:line="240" w:lineRule="auto"/>
        <w:rPr>
          <w:sz w:val="22"/>
          <w:szCs w:val="22"/>
        </w:rPr>
      </w:pPr>
    </w:p>
    <w:p w14:paraId="5E5AC48F" w14:textId="6E4CFEEC" w:rsidR="00A13711" w:rsidRPr="00B91E14" w:rsidRDefault="00BC077D" w:rsidP="00B91E14">
      <w:pPr>
        <w:spacing w:after="0" w:line="240" w:lineRule="auto"/>
        <w:rPr>
          <w:sz w:val="22"/>
          <w:szCs w:val="22"/>
        </w:rPr>
      </w:pPr>
      <w:r w:rsidRPr="00B91E14">
        <w:rPr>
          <w:b/>
          <w:bCs/>
          <w:sz w:val="22"/>
          <w:szCs w:val="22"/>
        </w:rPr>
        <w:t>Megan Julian</w:t>
      </w:r>
      <w:r w:rsidRPr="00B91E14">
        <w:rPr>
          <w:sz w:val="22"/>
          <w:szCs w:val="22"/>
        </w:rPr>
        <w:t xml:space="preserve"> </w:t>
      </w:r>
      <w:r w:rsidR="00A13711" w:rsidRPr="00B91E14">
        <w:rPr>
          <w:sz w:val="22"/>
          <w:szCs w:val="22"/>
        </w:rPr>
        <w:t xml:space="preserve">Appointed  </w:t>
      </w:r>
      <w:r w:rsidR="00481B4A" w:rsidRPr="00B91E14">
        <w:rPr>
          <w:sz w:val="22"/>
          <w:szCs w:val="22"/>
        </w:rPr>
        <w:t>2023</w:t>
      </w:r>
    </w:p>
    <w:p w14:paraId="0D64C151" w14:textId="3471D599" w:rsidR="00B91E14" w:rsidRPr="00B91E14" w:rsidRDefault="00B91E14" w:rsidP="00B91E14">
      <w:pPr>
        <w:spacing w:after="0" w:line="240" w:lineRule="auto"/>
        <w:rPr>
          <w:i/>
          <w:iCs/>
          <w:sz w:val="22"/>
          <w:szCs w:val="22"/>
        </w:rPr>
      </w:pPr>
      <w:r w:rsidRPr="00B91E14">
        <w:rPr>
          <w:i/>
          <w:iCs/>
          <w:sz w:val="22"/>
          <w:szCs w:val="22"/>
        </w:rPr>
        <w:t>No significant case found.</w:t>
      </w:r>
    </w:p>
    <w:p w14:paraId="1AA3E7B0" w14:textId="749C0825" w:rsidR="00A13711" w:rsidRPr="00B91E14" w:rsidRDefault="00A13711" w:rsidP="00B91E14">
      <w:pPr>
        <w:spacing w:after="0" w:line="240" w:lineRule="auto"/>
        <w:rPr>
          <w:sz w:val="22"/>
          <w:szCs w:val="22"/>
        </w:rPr>
      </w:pPr>
      <w:r w:rsidRPr="00B91E14">
        <w:rPr>
          <w:sz w:val="22"/>
          <w:szCs w:val="22"/>
        </w:rPr>
        <w:t>Average Lawyer Score: 4.</w:t>
      </w:r>
      <w:r w:rsidR="00481B4A" w:rsidRPr="00B91E14">
        <w:rPr>
          <w:sz w:val="22"/>
          <w:szCs w:val="22"/>
        </w:rPr>
        <w:t>44</w:t>
      </w:r>
      <w:r w:rsidRPr="00B91E14">
        <w:rPr>
          <w:sz w:val="22"/>
          <w:szCs w:val="22"/>
        </w:rPr>
        <w:t>/5</w:t>
      </w:r>
    </w:p>
    <w:p w14:paraId="1CFC0276" w14:textId="5824A444" w:rsidR="00A13711" w:rsidRPr="00B91E14" w:rsidRDefault="00A13711" w:rsidP="00B91E14">
      <w:pPr>
        <w:spacing w:after="0" w:line="240" w:lineRule="auto"/>
        <w:rPr>
          <w:sz w:val="22"/>
          <w:szCs w:val="22"/>
        </w:rPr>
      </w:pPr>
      <w:r w:rsidRPr="00B91E14">
        <w:rPr>
          <w:sz w:val="22"/>
          <w:szCs w:val="22"/>
        </w:rPr>
        <w:t xml:space="preserve">Average Juror Score: </w:t>
      </w:r>
      <w:r w:rsidR="00481B4A" w:rsidRPr="00B91E14">
        <w:rPr>
          <w:sz w:val="22"/>
          <w:szCs w:val="22"/>
        </w:rPr>
        <w:t>NA</w:t>
      </w:r>
    </w:p>
    <w:p w14:paraId="0BDA9A7D" w14:textId="77777777" w:rsidR="00B91E14" w:rsidRPr="00D3737E" w:rsidRDefault="00B91E14" w:rsidP="00B91E14">
      <w:pPr>
        <w:spacing w:after="0" w:line="240" w:lineRule="auto"/>
        <w:contextualSpacing/>
        <w:rPr>
          <w:rFonts w:ascii="Cambria" w:hAnsi="Cambria"/>
          <w:b/>
          <w:bCs/>
          <w:color w:val="000000" w:themeColor="text1"/>
          <w:sz w:val="28"/>
          <w:szCs w:val="28"/>
        </w:rPr>
      </w:pPr>
      <w:r w:rsidRPr="00D3737E">
        <w:rPr>
          <w:rFonts w:ascii="Cambria" w:hAnsi="Cambria"/>
          <w:b/>
          <w:bCs/>
          <w:color w:val="000000" w:themeColor="text1"/>
          <w:sz w:val="28"/>
          <w:szCs w:val="28"/>
        </w:rPr>
        <w:t>Recommendation: FOR</w:t>
      </w:r>
    </w:p>
    <w:p w14:paraId="1B3A72F7" w14:textId="77777777" w:rsidR="00A13711" w:rsidRPr="00B91E14" w:rsidRDefault="00A13711" w:rsidP="00B91E14">
      <w:pPr>
        <w:spacing w:after="0" w:line="240" w:lineRule="auto"/>
        <w:rPr>
          <w:sz w:val="22"/>
          <w:szCs w:val="22"/>
        </w:rPr>
      </w:pPr>
    </w:p>
    <w:p w14:paraId="52C7AEF0" w14:textId="28DBD882" w:rsidR="00BC077D" w:rsidRPr="00B91E14" w:rsidRDefault="00BC077D" w:rsidP="00B91E14">
      <w:pPr>
        <w:spacing w:after="0" w:line="240" w:lineRule="auto"/>
        <w:rPr>
          <w:sz w:val="22"/>
          <w:szCs w:val="22"/>
        </w:rPr>
      </w:pPr>
      <w:r w:rsidRPr="00B91E14">
        <w:rPr>
          <w:b/>
          <w:bCs/>
          <w:sz w:val="22"/>
          <w:szCs w:val="22"/>
        </w:rPr>
        <w:t>John “JB” Lasater</w:t>
      </w:r>
      <w:r w:rsidRPr="00B91E14">
        <w:rPr>
          <w:sz w:val="22"/>
          <w:szCs w:val="22"/>
        </w:rPr>
        <w:t xml:space="preserve"> </w:t>
      </w:r>
      <w:r w:rsidR="00A13711" w:rsidRPr="00B91E14">
        <w:rPr>
          <w:sz w:val="22"/>
          <w:szCs w:val="22"/>
        </w:rPr>
        <w:t xml:space="preserve">Appointed  </w:t>
      </w:r>
      <w:r w:rsidR="00061C5F" w:rsidRPr="00B91E14">
        <w:rPr>
          <w:sz w:val="22"/>
          <w:szCs w:val="22"/>
        </w:rPr>
        <w:t xml:space="preserve">2017 (Greitens) </w:t>
      </w:r>
    </w:p>
    <w:p w14:paraId="615DF8E0" w14:textId="0CDEB96D" w:rsidR="00481B4A" w:rsidRPr="00B91E14" w:rsidRDefault="00061C5F" w:rsidP="00B91E14">
      <w:pPr>
        <w:spacing w:after="0" w:line="240" w:lineRule="auto"/>
        <w:rPr>
          <w:sz w:val="22"/>
          <w:szCs w:val="22"/>
        </w:rPr>
      </w:pPr>
      <w:r w:rsidRPr="00B91E14">
        <w:rPr>
          <w:i/>
          <w:iCs/>
          <w:sz w:val="22"/>
          <w:szCs w:val="22"/>
        </w:rPr>
        <w:t>Significant Case</w:t>
      </w:r>
      <w:r w:rsidRPr="00B91E14">
        <w:rPr>
          <w:sz w:val="22"/>
          <w:szCs w:val="22"/>
        </w:rPr>
        <w:t xml:space="preserve">: </w:t>
      </w:r>
      <w:r w:rsidR="00481B4A" w:rsidRPr="00B91E14">
        <w:rPr>
          <w:sz w:val="22"/>
          <w:szCs w:val="22"/>
        </w:rPr>
        <w:t xml:space="preserve">Nov 2020 denied a group of restaurants' bid for a temporary restraining order against St. Louis County, which </w:t>
      </w:r>
      <w:r w:rsidR="008E456F" w:rsidRPr="00B91E14">
        <w:rPr>
          <w:sz w:val="22"/>
          <w:szCs w:val="22"/>
        </w:rPr>
        <w:t>had just</w:t>
      </w:r>
      <w:r w:rsidR="00481B4A" w:rsidRPr="00B91E14">
        <w:rPr>
          <w:sz w:val="22"/>
          <w:szCs w:val="22"/>
        </w:rPr>
        <w:t xml:space="preserve"> banned indoor dining for at least four weeks amid a spike in Covid-19 cases.</w:t>
      </w:r>
    </w:p>
    <w:p w14:paraId="0AF73333" w14:textId="3FF0E08A" w:rsidR="00A13711" w:rsidRPr="00B91E14" w:rsidRDefault="00A13711" w:rsidP="00B91E14">
      <w:pPr>
        <w:spacing w:after="0" w:line="240" w:lineRule="auto"/>
        <w:rPr>
          <w:sz w:val="22"/>
          <w:szCs w:val="22"/>
        </w:rPr>
      </w:pPr>
      <w:r w:rsidRPr="00B91E14">
        <w:rPr>
          <w:sz w:val="22"/>
          <w:szCs w:val="22"/>
        </w:rPr>
        <w:t>Average Lawyer Score: 4.</w:t>
      </w:r>
      <w:r w:rsidR="008E456F" w:rsidRPr="00B91E14">
        <w:rPr>
          <w:sz w:val="22"/>
          <w:szCs w:val="22"/>
        </w:rPr>
        <w:t>4</w:t>
      </w:r>
      <w:r w:rsidRPr="00B91E14">
        <w:rPr>
          <w:sz w:val="22"/>
          <w:szCs w:val="22"/>
        </w:rPr>
        <w:t>/5</w:t>
      </w:r>
    </w:p>
    <w:p w14:paraId="4873E632" w14:textId="5613124E" w:rsidR="00A13711" w:rsidRPr="00B91E14" w:rsidRDefault="00A13711" w:rsidP="00B91E14">
      <w:pPr>
        <w:spacing w:after="0" w:line="240" w:lineRule="auto"/>
        <w:rPr>
          <w:sz w:val="22"/>
          <w:szCs w:val="22"/>
        </w:rPr>
      </w:pPr>
      <w:r w:rsidRPr="00B91E14">
        <w:rPr>
          <w:sz w:val="22"/>
          <w:szCs w:val="22"/>
        </w:rPr>
        <w:t xml:space="preserve">Average Juror Score: </w:t>
      </w:r>
      <w:r w:rsidR="008E456F" w:rsidRPr="00B91E14">
        <w:rPr>
          <w:sz w:val="22"/>
          <w:szCs w:val="22"/>
        </w:rPr>
        <w:t>NA</w:t>
      </w:r>
    </w:p>
    <w:p w14:paraId="5C657617" w14:textId="2AE552D1" w:rsidR="00B91E14" w:rsidRPr="00D3737E" w:rsidRDefault="00B91E14" w:rsidP="00B91E14">
      <w:pPr>
        <w:spacing w:after="0" w:line="240" w:lineRule="auto"/>
        <w:contextualSpacing/>
        <w:rPr>
          <w:rFonts w:ascii="Cambria" w:hAnsi="Cambria"/>
          <w:b/>
          <w:bCs/>
          <w:color w:val="000000" w:themeColor="text1"/>
          <w:sz w:val="28"/>
          <w:szCs w:val="28"/>
        </w:rPr>
      </w:pPr>
      <w:r w:rsidRPr="00D3737E">
        <w:rPr>
          <w:rFonts w:ascii="Cambria" w:hAnsi="Cambria"/>
          <w:b/>
          <w:bCs/>
          <w:color w:val="000000" w:themeColor="text1"/>
          <w:sz w:val="28"/>
          <w:szCs w:val="28"/>
        </w:rPr>
        <w:t xml:space="preserve">Recommendation: </w:t>
      </w:r>
      <w:r w:rsidR="00D3737E" w:rsidRPr="00D3737E">
        <w:rPr>
          <w:rFonts w:ascii="Cambria" w:hAnsi="Cambria"/>
          <w:b/>
          <w:bCs/>
          <w:color w:val="000000" w:themeColor="text1"/>
          <w:sz w:val="28"/>
          <w:szCs w:val="28"/>
        </w:rPr>
        <w:t>AGAINST</w:t>
      </w:r>
    </w:p>
    <w:p w14:paraId="7632D3B1" w14:textId="77777777" w:rsidR="00A13711" w:rsidRPr="00B91E14" w:rsidRDefault="00A13711" w:rsidP="00B91E14">
      <w:pPr>
        <w:spacing w:after="0" w:line="240" w:lineRule="auto"/>
        <w:rPr>
          <w:sz w:val="22"/>
          <w:szCs w:val="22"/>
        </w:rPr>
      </w:pPr>
    </w:p>
    <w:p w14:paraId="71BB4DDA" w14:textId="06464851" w:rsidR="00BC077D" w:rsidRPr="00B91E14" w:rsidRDefault="00BC077D" w:rsidP="00B91E14">
      <w:pPr>
        <w:spacing w:after="0" w:line="240" w:lineRule="auto"/>
        <w:rPr>
          <w:sz w:val="22"/>
          <w:szCs w:val="22"/>
        </w:rPr>
      </w:pPr>
      <w:r w:rsidRPr="00B91E14">
        <w:rPr>
          <w:b/>
          <w:bCs/>
          <w:sz w:val="22"/>
          <w:szCs w:val="22"/>
        </w:rPr>
        <w:t>Virginia Lay</w:t>
      </w:r>
      <w:r w:rsidRPr="00B91E14">
        <w:rPr>
          <w:sz w:val="22"/>
          <w:szCs w:val="22"/>
        </w:rPr>
        <w:t xml:space="preserve"> </w:t>
      </w:r>
      <w:r w:rsidR="00A13711" w:rsidRPr="00B91E14">
        <w:rPr>
          <w:sz w:val="22"/>
          <w:szCs w:val="22"/>
        </w:rPr>
        <w:t xml:space="preserve">Appointed  </w:t>
      </w:r>
      <w:r w:rsidR="008E456F" w:rsidRPr="00B91E14">
        <w:rPr>
          <w:sz w:val="22"/>
          <w:szCs w:val="22"/>
        </w:rPr>
        <w:t>2021</w:t>
      </w:r>
    </w:p>
    <w:p w14:paraId="3B8E1EE1" w14:textId="12CF3C2F" w:rsidR="00376A2C" w:rsidRPr="00B91E14" w:rsidRDefault="00376A2C" w:rsidP="00B91E14">
      <w:pPr>
        <w:spacing w:after="0" w:line="240" w:lineRule="auto"/>
        <w:rPr>
          <w:sz w:val="22"/>
          <w:szCs w:val="22"/>
        </w:rPr>
      </w:pPr>
      <w:r w:rsidRPr="00B91E14">
        <w:rPr>
          <w:i/>
          <w:iCs/>
          <w:sz w:val="22"/>
          <w:szCs w:val="22"/>
        </w:rPr>
        <w:t>Significant Case</w:t>
      </w:r>
      <w:r w:rsidRPr="00B91E14">
        <w:rPr>
          <w:sz w:val="22"/>
          <w:szCs w:val="22"/>
        </w:rPr>
        <w:t xml:space="preserve">: Custody case of the </w:t>
      </w:r>
      <w:proofErr w:type="spellStart"/>
      <w:r w:rsidRPr="00B91E14">
        <w:rPr>
          <w:sz w:val="22"/>
          <w:szCs w:val="22"/>
        </w:rPr>
        <w:t>Hagemeir</w:t>
      </w:r>
      <w:proofErr w:type="spellEnd"/>
      <w:r w:rsidRPr="00B91E14">
        <w:rPr>
          <w:sz w:val="22"/>
          <w:szCs w:val="22"/>
        </w:rPr>
        <w:t xml:space="preserve"> children. Though the father was accused of molesting the children he was given </w:t>
      </w:r>
      <w:r w:rsidR="00995807" w:rsidRPr="00B91E14">
        <w:rPr>
          <w:sz w:val="22"/>
          <w:szCs w:val="22"/>
        </w:rPr>
        <w:t xml:space="preserve">sole </w:t>
      </w:r>
      <w:r w:rsidRPr="00B91E14">
        <w:rPr>
          <w:sz w:val="22"/>
          <w:szCs w:val="22"/>
        </w:rPr>
        <w:t>custody</w:t>
      </w:r>
      <w:r w:rsidR="00995807" w:rsidRPr="00B91E14">
        <w:rPr>
          <w:sz w:val="22"/>
          <w:szCs w:val="22"/>
        </w:rPr>
        <w:t xml:space="preserve"> </w:t>
      </w:r>
      <w:proofErr w:type="spellStart"/>
      <w:r w:rsidR="00995807" w:rsidRPr="00B91E14">
        <w:rPr>
          <w:sz w:val="22"/>
          <w:szCs w:val="22"/>
        </w:rPr>
        <w:t>an</w:t>
      </w:r>
      <w:proofErr w:type="spellEnd"/>
      <w:r w:rsidR="00995807" w:rsidRPr="00B91E14">
        <w:rPr>
          <w:sz w:val="22"/>
          <w:szCs w:val="22"/>
        </w:rPr>
        <w:t xml:space="preserve"> a temporary restraining order issued against the mother</w:t>
      </w:r>
      <w:r w:rsidRPr="00B91E14">
        <w:rPr>
          <w:sz w:val="22"/>
          <w:szCs w:val="22"/>
        </w:rPr>
        <w:t xml:space="preserve">. Within a week police were called to his residence </w:t>
      </w:r>
      <w:r w:rsidR="00995807" w:rsidRPr="00B91E14">
        <w:rPr>
          <w:sz w:val="22"/>
          <w:szCs w:val="22"/>
        </w:rPr>
        <w:t>by</w:t>
      </w:r>
      <w:r w:rsidRPr="00B91E14">
        <w:rPr>
          <w:sz w:val="22"/>
          <w:szCs w:val="22"/>
        </w:rPr>
        <w:t xml:space="preserve"> the daughter claiming </w:t>
      </w:r>
      <w:r w:rsidR="00995807" w:rsidRPr="00B91E14">
        <w:rPr>
          <w:sz w:val="22"/>
          <w:szCs w:val="22"/>
        </w:rPr>
        <w:t>he</w:t>
      </w:r>
      <w:r w:rsidRPr="00B91E14">
        <w:rPr>
          <w:sz w:val="22"/>
          <w:szCs w:val="22"/>
        </w:rPr>
        <w:t xml:space="preserve"> raped </w:t>
      </w:r>
      <w:r w:rsidR="00995807" w:rsidRPr="00B91E14">
        <w:rPr>
          <w:sz w:val="22"/>
          <w:szCs w:val="22"/>
        </w:rPr>
        <w:t>her</w:t>
      </w:r>
      <w:r w:rsidRPr="00B91E14">
        <w:rPr>
          <w:sz w:val="22"/>
          <w:szCs w:val="22"/>
        </w:rPr>
        <w:t xml:space="preserve">. The children were removed and placed into social services custody. Judge Lay remanded the children back into dad’s custody. The case stems on the father’s claim of “severe alienation” which is legalese </w:t>
      </w:r>
      <w:r w:rsidR="00995807" w:rsidRPr="00B91E14">
        <w:rPr>
          <w:sz w:val="22"/>
          <w:szCs w:val="22"/>
        </w:rPr>
        <w:t>for</w:t>
      </w:r>
      <w:r w:rsidRPr="00B91E14">
        <w:rPr>
          <w:sz w:val="22"/>
          <w:szCs w:val="22"/>
        </w:rPr>
        <w:t xml:space="preserve"> the mother turning the kids against him.  Family court is always </w:t>
      </w:r>
      <w:r w:rsidR="00995807" w:rsidRPr="00B91E14">
        <w:rPr>
          <w:sz w:val="22"/>
          <w:szCs w:val="22"/>
        </w:rPr>
        <w:t xml:space="preserve">difficult because so there is so much emotion in family dynamics. The law really can’t account for that and teasing out the truth from all sides is hard and fraught with hazards. You can read </w:t>
      </w:r>
      <w:r w:rsidR="00A32B5A" w:rsidRPr="00B91E14">
        <w:rPr>
          <w:sz w:val="22"/>
          <w:szCs w:val="22"/>
        </w:rPr>
        <w:t xml:space="preserve">about </w:t>
      </w:r>
      <w:r w:rsidR="00995807" w:rsidRPr="00B91E14">
        <w:rPr>
          <w:sz w:val="22"/>
          <w:szCs w:val="22"/>
        </w:rPr>
        <w:t xml:space="preserve">the case, highlighted by Family Court </w:t>
      </w:r>
      <w:proofErr w:type="spellStart"/>
      <w:r w:rsidR="00995807" w:rsidRPr="00B91E14">
        <w:rPr>
          <w:sz w:val="22"/>
          <w:szCs w:val="22"/>
        </w:rPr>
        <w:t>Watch:Missouri</w:t>
      </w:r>
      <w:proofErr w:type="spellEnd"/>
      <w:r w:rsidR="00995807" w:rsidRPr="00B91E14">
        <w:rPr>
          <w:sz w:val="22"/>
          <w:szCs w:val="22"/>
        </w:rPr>
        <w:t>, on the blog below and decide for yourself.</w:t>
      </w:r>
      <w:r w:rsidR="00A32B5A" w:rsidRPr="00B91E14">
        <w:rPr>
          <w:sz w:val="22"/>
          <w:szCs w:val="22"/>
        </w:rPr>
        <w:t xml:space="preserve"> Judge Zellweger, who is also up for retention, is mentioned in the blog as well. There was also a report by </w:t>
      </w:r>
      <w:proofErr w:type="spellStart"/>
      <w:r w:rsidR="00A32B5A" w:rsidRPr="00B91E14">
        <w:rPr>
          <w:sz w:val="22"/>
          <w:szCs w:val="22"/>
        </w:rPr>
        <w:t>PJmedia</w:t>
      </w:r>
      <w:proofErr w:type="spellEnd"/>
      <w:r w:rsidR="00A32B5A" w:rsidRPr="00B91E14">
        <w:rPr>
          <w:sz w:val="22"/>
          <w:szCs w:val="22"/>
        </w:rPr>
        <w:t xml:space="preserve"> on the case where they interviewed the mom and other people caught up in the court system (see </w:t>
      </w:r>
      <w:proofErr w:type="spellStart"/>
      <w:r w:rsidR="00A32B5A" w:rsidRPr="00B91E14">
        <w:rPr>
          <w:sz w:val="22"/>
          <w:szCs w:val="22"/>
        </w:rPr>
        <w:t>Youtube</w:t>
      </w:r>
      <w:proofErr w:type="spellEnd"/>
      <w:r w:rsidR="00A32B5A" w:rsidRPr="00B91E14">
        <w:rPr>
          <w:sz w:val="22"/>
          <w:szCs w:val="22"/>
        </w:rPr>
        <w:t xml:space="preserve"> link)</w:t>
      </w:r>
      <w:r w:rsidR="00995807" w:rsidRPr="00B91E14">
        <w:rPr>
          <w:sz w:val="22"/>
          <w:szCs w:val="22"/>
        </w:rPr>
        <w:t xml:space="preserve"> It is notable that </w:t>
      </w:r>
      <w:r w:rsidR="00A32B5A" w:rsidRPr="00B91E14">
        <w:rPr>
          <w:sz w:val="22"/>
          <w:szCs w:val="22"/>
        </w:rPr>
        <w:t>Family Court Watch</w:t>
      </w:r>
      <w:r w:rsidR="00995807" w:rsidRPr="00B91E14">
        <w:rPr>
          <w:sz w:val="22"/>
          <w:szCs w:val="22"/>
        </w:rPr>
        <w:t xml:space="preserve"> have not cited Lay for any additional cases and this case was shortly after she was appointed to the court. Maybe she learned something from it? You can see that the lawyers and jurors rated her highly.</w:t>
      </w:r>
    </w:p>
    <w:p w14:paraId="1934C4BA" w14:textId="3B6A1D9E" w:rsidR="00376A2C" w:rsidRPr="00B91E14" w:rsidRDefault="00376A2C" w:rsidP="00B91E14">
      <w:pPr>
        <w:spacing w:after="0" w:line="240" w:lineRule="auto"/>
        <w:rPr>
          <w:sz w:val="22"/>
          <w:szCs w:val="22"/>
        </w:rPr>
      </w:pPr>
      <w:hyperlink r:id="rId8" w:history="1">
        <w:r w:rsidRPr="00B91E14">
          <w:rPr>
            <w:rStyle w:val="Hyperlink"/>
            <w:sz w:val="22"/>
            <w:szCs w:val="22"/>
          </w:rPr>
          <w:t>https://tinyurl.com/vwxrf5xa</w:t>
        </w:r>
      </w:hyperlink>
      <w:r w:rsidR="00A12818" w:rsidRPr="00B91E14">
        <w:rPr>
          <w:sz w:val="22"/>
          <w:szCs w:val="22"/>
        </w:rPr>
        <w:t xml:space="preserve"> blog</w:t>
      </w:r>
    </w:p>
    <w:p w14:paraId="07DD263E" w14:textId="78995A5D" w:rsidR="00995807" w:rsidRPr="00B91E14" w:rsidRDefault="00995807" w:rsidP="00B91E14">
      <w:pPr>
        <w:spacing w:after="0" w:line="240" w:lineRule="auto"/>
        <w:rPr>
          <w:sz w:val="22"/>
          <w:szCs w:val="22"/>
        </w:rPr>
      </w:pPr>
      <w:hyperlink r:id="rId9" w:history="1">
        <w:r w:rsidRPr="00B91E14">
          <w:rPr>
            <w:rStyle w:val="Hyperlink"/>
            <w:sz w:val="22"/>
            <w:szCs w:val="22"/>
          </w:rPr>
          <w:t>https://tinyurl.com/mpnpux63</w:t>
        </w:r>
      </w:hyperlink>
      <w:r w:rsidRPr="00B91E14">
        <w:rPr>
          <w:sz w:val="22"/>
          <w:szCs w:val="22"/>
        </w:rPr>
        <w:t xml:space="preserve"> </w:t>
      </w:r>
      <w:proofErr w:type="spellStart"/>
      <w:r w:rsidR="00A12818" w:rsidRPr="00B91E14">
        <w:rPr>
          <w:sz w:val="22"/>
          <w:szCs w:val="22"/>
        </w:rPr>
        <w:t>youtube</w:t>
      </w:r>
      <w:proofErr w:type="spellEnd"/>
    </w:p>
    <w:p w14:paraId="2152EE9F" w14:textId="4A6A384B" w:rsidR="00A13711" w:rsidRPr="00B91E14" w:rsidRDefault="00A13711" w:rsidP="00B91E14">
      <w:pPr>
        <w:spacing w:after="0" w:line="240" w:lineRule="auto"/>
        <w:rPr>
          <w:sz w:val="22"/>
          <w:szCs w:val="22"/>
        </w:rPr>
      </w:pPr>
      <w:r w:rsidRPr="00B91E14">
        <w:rPr>
          <w:sz w:val="22"/>
          <w:szCs w:val="22"/>
        </w:rPr>
        <w:t xml:space="preserve">Average Lawyer Score: </w:t>
      </w:r>
      <w:r w:rsidR="00995807" w:rsidRPr="00B91E14">
        <w:rPr>
          <w:sz w:val="22"/>
          <w:szCs w:val="22"/>
        </w:rPr>
        <w:t>4.4</w:t>
      </w:r>
      <w:r w:rsidRPr="00B91E14">
        <w:rPr>
          <w:sz w:val="22"/>
          <w:szCs w:val="22"/>
        </w:rPr>
        <w:t>/5</w:t>
      </w:r>
    </w:p>
    <w:p w14:paraId="0599172B" w14:textId="3AAB7F4F" w:rsidR="00A13711" w:rsidRPr="00B91E14" w:rsidRDefault="00A13711" w:rsidP="00B91E14">
      <w:pPr>
        <w:spacing w:after="0" w:line="240" w:lineRule="auto"/>
        <w:rPr>
          <w:sz w:val="22"/>
          <w:szCs w:val="22"/>
        </w:rPr>
      </w:pPr>
      <w:r w:rsidRPr="00B91E14">
        <w:rPr>
          <w:sz w:val="22"/>
          <w:szCs w:val="22"/>
        </w:rPr>
        <w:t xml:space="preserve">Average Juror Score: </w:t>
      </w:r>
      <w:r w:rsidR="00995807" w:rsidRPr="00B91E14">
        <w:rPr>
          <w:sz w:val="22"/>
          <w:szCs w:val="22"/>
        </w:rPr>
        <w:t>100</w:t>
      </w:r>
      <w:r w:rsidRPr="00B91E14">
        <w:rPr>
          <w:sz w:val="22"/>
          <w:szCs w:val="22"/>
        </w:rPr>
        <w:t>% competent</w:t>
      </w:r>
    </w:p>
    <w:p w14:paraId="17F3194B" w14:textId="3AF740A8" w:rsidR="00A32B5A" w:rsidRPr="00D3737E" w:rsidRDefault="00B91E14" w:rsidP="00B91E14">
      <w:pPr>
        <w:spacing w:after="0" w:line="240" w:lineRule="auto"/>
        <w:contextualSpacing/>
        <w:rPr>
          <w:rFonts w:ascii="Cambria" w:hAnsi="Cambria"/>
          <w:b/>
          <w:bCs/>
          <w:color w:val="000000" w:themeColor="text1"/>
          <w:sz w:val="28"/>
          <w:szCs w:val="28"/>
        </w:rPr>
      </w:pPr>
      <w:r w:rsidRPr="00D3737E">
        <w:rPr>
          <w:rFonts w:ascii="Cambria" w:hAnsi="Cambria"/>
          <w:b/>
          <w:bCs/>
          <w:color w:val="000000" w:themeColor="text1"/>
          <w:sz w:val="28"/>
          <w:szCs w:val="28"/>
        </w:rPr>
        <w:t xml:space="preserve">Recommendation: </w:t>
      </w:r>
    </w:p>
    <w:p w14:paraId="1F86B9CC" w14:textId="77777777" w:rsidR="00B91E14" w:rsidRPr="00B91E14" w:rsidRDefault="00B91E14" w:rsidP="00B91E14">
      <w:pPr>
        <w:spacing w:after="0" w:line="240" w:lineRule="auto"/>
        <w:rPr>
          <w:sz w:val="22"/>
          <w:szCs w:val="22"/>
        </w:rPr>
      </w:pPr>
    </w:p>
    <w:p w14:paraId="4057568D" w14:textId="5680FA66" w:rsidR="00BC077D" w:rsidRPr="00B91E14" w:rsidRDefault="00BC077D" w:rsidP="00B91E14">
      <w:pPr>
        <w:spacing w:after="0" w:line="240" w:lineRule="auto"/>
        <w:rPr>
          <w:sz w:val="22"/>
          <w:szCs w:val="22"/>
        </w:rPr>
      </w:pPr>
      <w:r w:rsidRPr="00B91E14">
        <w:rPr>
          <w:b/>
          <w:bCs/>
          <w:sz w:val="22"/>
          <w:szCs w:val="22"/>
        </w:rPr>
        <w:t>Brian May</w:t>
      </w:r>
      <w:r w:rsidRPr="00B91E14">
        <w:rPr>
          <w:sz w:val="22"/>
          <w:szCs w:val="22"/>
        </w:rPr>
        <w:t xml:space="preserve"> </w:t>
      </w:r>
      <w:r w:rsidR="00A13711" w:rsidRPr="00B91E14">
        <w:rPr>
          <w:sz w:val="22"/>
          <w:szCs w:val="22"/>
        </w:rPr>
        <w:t xml:space="preserve">Appointed  </w:t>
      </w:r>
      <w:r w:rsidR="00A32B5A" w:rsidRPr="00B91E14">
        <w:rPr>
          <w:sz w:val="22"/>
          <w:szCs w:val="22"/>
        </w:rPr>
        <w:t>2016</w:t>
      </w:r>
    </w:p>
    <w:p w14:paraId="34786541" w14:textId="5F9BFC51" w:rsidR="001E1135" w:rsidRPr="00B91E14" w:rsidRDefault="001E1135" w:rsidP="00B91E14">
      <w:pPr>
        <w:spacing w:after="0" w:line="240" w:lineRule="auto"/>
        <w:rPr>
          <w:sz w:val="22"/>
          <w:szCs w:val="22"/>
        </w:rPr>
      </w:pPr>
      <w:r w:rsidRPr="00B91E14">
        <w:rPr>
          <w:i/>
          <w:iCs/>
          <w:sz w:val="22"/>
          <w:szCs w:val="22"/>
        </w:rPr>
        <w:t>Significant Case</w:t>
      </w:r>
      <w:r w:rsidRPr="00B91E14">
        <w:rPr>
          <w:sz w:val="22"/>
          <w:szCs w:val="22"/>
        </w:rPr>
        <w:t xml:space="preserve">: Mark </w:t>
      </w:r>
      <w:proofErr w:type="spellStart"/>
      <w:r w:rsidRPr="00B91E14">
        <w:rPr>
          <w:sz w:val="22"/>
          <w:szCs w:val="22"/>
        </w:rPr>
        <w:t>McCostlin</w:t>
      </w:r>
      <w:proofErr w:type="spellEnd"/>
      <w:r w:rsidRPr="00B91E14">
        <w:rPr>
          <w:sz w:val="22"/>
          <w:szCs w:val="22"/>
        </w:rPr>
        <w:t xml:space="preserve"> v. Monsanto </w:t>
      </w:r>
      <w:r w:rsidR="00DA2113" w:rsidRPr="00B91E14">
        <w:rPr>
          <w:sz w:val="22"/>
          <w:szCs w:val="22"/>
        </w:rPr>
        <w:t xml:space="preserve">2023 </w:t>
      </w:r>
      <w:r w:rsidRPr="00B91E14">
        <w:rPr>
          <w:sz w:val="22"/>
          <w:szCs w:val="22"/>
        </w:rPr>
        <w:t>claimed his non-</w:t>
      </w:r>
      <w:proofErr w:type="spellStart"/>
      <w:r w:rsidRPr="00B91E14">
        <w:rPr>
          <w:sz w:val="22"/>
          <w:szCs w:val="22"/>
        </w:rPr>
        <w:t>Hodgkins</w:t>
      </w:r>
      <w:proofErr w:type="spellEnd"/>
      <w:r w:rsidRPr="00B91E14">
        <w:rPr>
          <w:sz w:val="22"/>
          <w:szCs w:val="22"/>
        </w:rPr>
        <w:t xml:space="preserve"> Lymphoma a result of extended exposure to </w:t>
      </w:r>
      <w:proofErr w:type="spellStart"/>
      <w:r w:rsidRPr="00B91E14">
        <w:rPr>
          <w:sz w:val="22"/>
          <w:szCs w:val="22"/>
        </w:rPr>
        <w:t>glysophate</w:t>
      </w:r>
      <w:proofErr w:type="spellEnd"/>
      <w:r w:rsidRPr="00B91E14">
        <w:rPr>
          <w:sz w:val="22"/>
          <w:szCs w:val="22"/>
        </w:rPr>
        <w:t xml:space="preserve">. Judge May was asked by the defendant for a directed judgement (no jury) and he ruled in favor of Monsanto. </w:t>
      </w:r>
      <w:r w:rsidR="00DA2113" w:rsidRPr="00B91E14">
        <w:rPr>
          <w:sz w:val="22"/>
          <w:szCs w:val="22"/>
        </w:rPr>
        <w:t xml:space="preserve">His ruling concluded “insufficiency of expert evidence needed to establish specific causation to make a submissible case.” He told CVN </w:t>
      </w:r>
      <w:r w:rsidRPr="00B91E14">
        <w:rPr>
          <w:sz w:val="22"/>
          <w:szCs w:val="22"/>
        </w:rPr>
        <w:t>"It was a decision that wasn't made lightly, and took a lot of work, and I don't take joy in doing it, but I have to follow the law as I see the law</w:t>
      </w:r>
      <w:r w:rsidR="00DA2113" w:rsidRPr="00B91E14">
        <w:rPr>
          <w:sz w:val="22"/>
          <w:szCs w:val="22"/>
        </w:rPr>
        <w:t>.</w:t>
      </w:r>
      <w:r w:rsidRPr="00B91E14">
        <w:rPr>
          <w:sz w:val="22"/>
          <w:szCs w:val="22"/>
        </w:rPr>
        <w:t>”</w:t>
      </w:r>
    </w:p>
    <w:p w14:paraId="5D1A7215" w14:textId="0AD3D176" w:rsidR="00A13711" w:rsidRPr="00B91E14" w:rsidRDefault="00A13711" w:rsidP="00B91E14">
      <w:pPr>
        <w:spacing w:after="0" w:line="240" w:lineRule="auto"/>
        <w:rPr>
          <w:sz w:val="22"/>
          <w:szCs w:val="22"/>
        </w:rPr>
      </w:pPr>
      <w:r w:rsidRPr="00B91E14">
        <w:rPr>
          <w:sz w:val="22"/>
          <w:szCs w:val="22"/>
        </w:rPr>
        <w:t xml:space="preserve">Average Lawyer Score: </w:t>
      </w:r>
      <w:r w:rsidR="00DA2113" w:rsidRPr="00B91E14">
        <w:rPr>
          <w:sz w:val="22"/>
          <w:szCs w:val="22"/>
        </w:rPr>
        <w:t>4.32</w:t>
      </w:r>
      <w:r w:rsidRPr="00B91E14">
        <w:rPr>
          <w:sz w:val="22"/>
          <w:szCs w:val="22"/>
        </w:rPr>
        <w:t>/5</w:t>
      </w:r>
    </w:p>
    <w:p w14:paraId="5A9788F0" w14:textId="038437CA" w:rsidR="00A13711" w:rsidRPr="00B91E14" w:rsidRDefault="00A13711" w:rsidP="00B91E14">
      <w:pPr>
        <w:spacing w:after="0" w:line="240" w:lineRule="auto"/>
        <w:rPr>
          <w:sz w:val="22"/>
          <w:szCs w:val="22"/>
        </w:rPr>
      </w:pPr>
      <w:r w:rsidRPr="00B91E14">
        <w:rPr>
          <w:sz w:val="22"/>
          <w:szCs w:val="22"/>
        </w:rPr>
        <w:t xml:space="preserve">Average Juror Score: </w:t>
      </w:r>
      <w:r w:rsidR="00DA2113" w:rsidRPr="00B91E14">
        <w:rPr>
          <w:sz w:val="22"/>
          <w:szCs w:val="22"/>
        </w:rPr>
        <w:t>99</w:t>
      </w:r>
      <w:r w:rsidRPr="00B91E14">
        <w:rPr>
          <w:sz w:val="22"/>
          <w:szCs w:val="22"/>
        </w:rPr>
        <w:t>% competent</w:t>
      </w:r>
    </w:p>
    <w:p w14:paraId="0E927B7D" w14:textId="77777777" w:rsidR="00B91E14" w:rsidRPr="00D3737E" w:rsidRDefault="00B91E14" w:rsidP="00B91E14">
      <w:pPr>
        <w:spacing w:after="0" w:line="240" w:lineRule="auto"/>
        <w:contextualSpacing/>
        <w:rPr>
          <w:rFonts w:ascii="Cambria" w:hAnsi="Cambria"/>
          <w:b/>
          <w:bCs/>
          <w:color w:val="000000" w:themeColor="text1"/>
          <w:sz w:val="28"/>
          <w:szCs w:val="28"/>
        </w:rPr>
      </w:pPr>
      <w:r w:rsidRPr="00D3737E">
        <w:rPr>
          <w:rFonts w:ascii="Cambria" w:hAnsi="Cambria"/>
          <w:b/>
          <w:bCs/>
          <w:color w:val="000000" w:themeColor="text1"/>
          <w:sz w:val="28"/>
          <w:szCs w:val="28"/>
        </w:rPr>
        <w:t>Recommendation: FOR</w:t>
      </w:r>
    </w:p>
    <w:p w14:paraId="0E2C6AF8" w14:textId="77777777" w:rsidR="00A13711" w:rsidRPr="00B91E14" w:rsidRDefault="00A13711" w:rsidP="00B91E14">
      <w:pPr>
        <w:spacing w:after="0" w:line="240" w:lineRule="auto"/>
        <w:rPr>
          <w:sz w:val="22"/>
          <w:szCs w:val="22"/>
        </w:rPr>
      </w:pPr>
    </w:p>
    <w:p w14:paraId="0A7DA825" w14:textId="0F16583B" w:rsidR="00BC077D" w:rsidRPr="00B91E14" w:rsidRDefault="00BC077D" w:rsidP="00B91E14">
      <w:pPr>
        <w:spacing w:after="0" w:line="240" w:lineRule="auto"/>
        <w:rPr>
          <w:sz w:val="22"/>
          <w:szCs w:val="22"/>
        </w:rPr>
      </w:pPr>
      <w:r w:rsidRPr="00B91E14">
        <w:rPr>
          <w:b/>
          <w:bCs/>
          <w:sz w:val="22"/>
          <w:szCs w:val="22"/>
        </w:rPr>
        <w:t xml:space="preserve">Jeffrey </w:t>
      </w:r>
      <w:proofErr w:type="spellStart"/>
      <w:r w:rsidRPr="00B91E14">
        <w:rPr>
          <w:b/>
          <w:bCs/>
          <w:sz w:val="22"/>
          <w:szCs w:val="22"/>
        </w:rPr>
        <w:t>Medler</w:t>
      </w:r>
      <w:proofErr w:type="spellEnd"/>
      <w:r w:rsidRPr="00B91E14">
        <w:rPr>
          <w:sz w:val="22"/>
          <w:szCs w:val="22"/>
        </w:rPr>
        <w:t xml:space="preserve"> </w:t>
      </w:r>
      <w:r w:rsidR="00A13711" w:rsidRPr="00B91E14">
        <w:rPr>
          <w:sz w:val="22"/>
          <w:szCs w:val="22"/>
        </w:rPr>
        <w:t xml:space="preserve">Appointed  </w:t>
      </w:r>
      <w:r w:rsidR="00E56AE8" w:rsidRPr="00B91E14">
        <w:rPr>
          <w:sz w:val="22"/>
          <w:szCs w:val="22"/>
        </w:rPr>
        <w:t>2023</w:t>
      </w:r>
    </w:p>
    <w:p w14:paraId="1082F79F" w14:textId="6E19E0B2" w:rsidR="009007A8" w:rsidRPr="00B91E14" w:rsidRDefault="00ED74E5" w:rsidP="00B91E14">
      <w:pPr>
        <w:spacing w:after="0" w:line="240" w:lineRule="auto"/>
        <w:rPr>
          <w:sz w:val="22"/>
          <w:szCs w:val="22"/>
        </w:rPr>
      </w:pPr>
      <w:r w:rsidRPr="00B91E14">
        <w:rPr>
          <w:i/>
          <w:iCs/>
          <w:sz w:val="22"/>
          <w:szCs w:val="22"/>
        </w:rPr>
        <w:t>Significant Case:</w:t>
      </w:r>
      <w:r w:rsidR="009007A8" w:rsidRPr="00B91E14">
        <w:rPr>
          <w:sz w:val="22"/>
          <w:szCs w:val="22"/>
        </w:rPr>
        <w:t xml:space="preserve"> 2022 Retired police chief Tim Fitch sued the county to get his pension reinstated after the county’s Retirement Board halted payments when we was elected councilman. Judge </w:t>
      </w:r>
      <w:proofErr w:type="spellStart"/>
      <w:r w:rsidR="009007A8" w:rsidRPr="00B91E14">
        <w:rPr>
          <w:sz w:val="22"/>
          <w:szCs w:val="22"/>
        </w:rPr>
        <w:t>Medler</w:t>
      </w:r>
      <w:proofErr w:type="spellEnd"/>
      <w:r w:rsidR="009007A8" w:rsidRPr="00B91E14">
        <w:rPr>
          <w:sz w:val="22"/>
          <w:szCs w:val="22"/>
        </w:rPr>
        <w:t xml:space="preserve"> was asked to rule whether the law that forbid collecting a pension while an employee of the county applied to elected officials. He ruled it did not and Fitch collected his back payments.</w:t>
      </w:r>
    </w:p>
    <w:p w14:paraId="026D3BF4" w14:textId="419878CB" w:rsidR="00A13711" w:rsidRPr="00B91E14" w:rsidRDefault="00A13711" w:rsidP="00B91E14">
      <w:pPr>
        <w:spacing w:after="0" w:line="240" w:lineRule="auto"/>
        <w:rPr>
          <w:sz w:val="22"/>
          <w:szCs w:val="22"/>
        </w:rPr>
      </w:pPr>
      <w:r w:rsidRPr="00B91E14">
        <w:rPr>
          <w:sz w:val="22"/>
          <w:szCs w:val="22"/>
        </w:rPr>
        <w:t>Average Lawyer Score:</w:t>
      </w:r>
      <w:r w:rsidR="00ED74E5" w:rsidRPr="00B91E14">
        <w:rPr>
          <w:sz w:val="22"/>
          <w:szCs w:val="22"/>
        </w:rPr>
        <w:t xml:space="preserve"> 4.66</w:t>
      </w:r>
      <w:r w:rsidRPr="00B91E14">
        <w:rPr>
          <w:sz w:val="22"/>
          <w:szCs w:val="22"/>
        </w:rPr>
        <w:t>/5</w:t>
      </w:r>
    </w:p>
    <w:p w14:paraId="33A1AE2C" w14:textId="0A44006B" w:rsidR="00A13711" w:rsidRPr="00B91E14" w:rsidRDefault="00A13711" w:rsidP="00B91E14">
      <w:pPr>
        <w:spacing w:after="0" w:line="240" w:lineRule="auto"/>
        <w:rPr>
          <w:sz w:val="22"/>
          <w:szCs w:val="22"/>
        </w:rPr>
      </w:pPr>
      <w:r w:rsidRPr="00B91E14">
        <w:rPr>
          <w:sz w:val="22"/>
          <w:szCs w:val="22"/>
        </w:rPr>
        <w:t xml:space="preserve">Average Juror Score: </w:t>
      </w:r>
      <w:r w:rsidR="00ED74E5" w:rsidRPr="00B91E14">
        <w:rPr>
          <w:sz w:val="22"/>
          <w:szCs w:val="22"/>
        </w:rPr>
        <w:t>NA</w:t>
      </w:r>
    </w:p>
    <w:p w14:paraId="24981C9D" w14:textId="77777777" w:rsidR="00B91E14" w:rsidRPr="00D3737E" w:rsidRDefault="00B91E14" w:rsidP="00B91E14">
      <w:pPr>
        <w:spacing w:after="0" w:line="240" w:lineRule="auto"/>
        <w:contextualSpacing/>
        <w:rPr>
          <w:rFonts w:ascii="Cambria" w:hAnsi="Cambria"/>
          <w:b/>
          <w:bCs/>
          <w:color w:val="000000" w:themeColor="text1"/>
          <w:sz w:val="28"/>
          <w:szCs w:val="28"/>
        </w:rPr>
      </w:pPr>
      <w:r w:rsidRPr="00D3737E">
        <w:rPr>
          <w:rFonts w:ascii="Cambria" w:hAnsi="Cambria"/>
          <w:b/>
          <w:bCs/>
          <w:color w:val="000000" w:themeColor="text1"/>
          <w:sz w:val="28"/>
          <w:szCs w:val="28"/>
        </w:rPr>
        <w:t>Recommendation: FOR</w:t>
      </w:r>
    </w:p>
    <w:p w14:paraId="63911CD2" w14:textId="77777777" w:rsidR="00A13711" w:rsidRPr="00B91E14" w:rsidRDefault="00A13711" w:rsidP="00B91E14">
      <w:pPr>
        <w:spacing w:after="0" w:line="240" w:lineRule="auto"/>
        <w:rPr>
          <w:sz w:val="22"/>
          <w:szCs w:val="22"/>
        </w:rPr>
      </w:pPr>
    </w:p>
    <w:p w14:paraId="3356A8BB" w14:textId="28CCE135" w:rsidR="00BC077D" w:rsidRPr="00B91E14" w:rsidRDefault="00BC077D" w:rsidP="00B91E14">
      <w:pPr>
        <w:spacing w:after="0" w:line="240" w:lineRule="auto"/>
        <w:rPr>
          <w:sz w:val="22"/>
          <w:szCs w:val="22"/>
        </w:rPr>
      </w:pPr>
      <w:r w:rsidRPr="00B91E14">
        <w:rPr>
          <w:b/>
          <w:bCs/>
          <w:sz w:val="22"/>
          <w:szCs w:val="22"/>
        </w:rPr>
        <w:t xml:space="preserve">Ellen </w:t>
      </w:r>
      <w:proofErr w:type="spellStart"/>
      <w:r w:rsidRPr="00B91E14">
        <w:rPr>
          <w:b/>
          <w:bCs/>
          <w:sz w:val="22"/>
          <w:szCs w:val="22"/>
        </w:rPr>
        <w:t>Ribaudo</w:t>
      </w:r>
      <w:proofErr w:type="spellEnd"/>
      <w:r w:rsidRPr="00B91E14">
        <w:rPr>
          <w:sz w:val="22"/>
          <w:szCs w:val="22"/>
        </w:rPr>
        <w:t xml:space="preserve"> </w:t>
      </w:r>
      <w:r w:rsidR="00A13711" w:rsidRPr="00B91E14">
        <w:rPr>
          <w:sz w:val="22"/>
          <w:szCs w:val="22"/>
        </w:rPr>
        <w:t xml:space="preserve">Appointed  </w:t>
      </w:r>
      <w:r w:rsidR="009007A8" w:rsidRPr="00B91E14">
        <w:rPr>
          <w:sz w:val="22"/>
          <w:szCs w:val="22"/>
        </w:rPr>
        <w:t>2019</w:t>
      </w:r>
    </w:p>
    <w:p w14:paraId="05D22814" w14:textId="437E3B3E" w:rsidR="009007A8" w:rsidRPr="00B91E14" w:rsidRDefault="009007A8" w:rsidP="00B91E14">
      <w:pPr>
        <w:spacing w:after="0" w:line="240" w:lineRule="auto"/>
        <w:rPr>
          <w:sz w:val="22"/>
          <w:szCs w:val="22"/>
        </w:rPr>
      </w:pPr>
      <w:r w:rsidRPr="00B91E14">
        <w:rPr>
          <w:i/>
          <w:iCs/>
          <w:sz w:val="22"/>
          <w:szCs w:val="22"/>
        </w:rPr>
        <w:t>Significant Case:</w:t>
      </w:r>
      <w:r w:rsidRPr="00B91E14">
        <w:rPr>
          <w:sz w:val="22"/>
          <w:szCs w:val="22"/>
        </w:rPr>
        <w:t xml:space="preserve"> 2023 </w:t>
      </w:r>
      <w:r w:rsidR="008C2715" w:rsidRPr="00B91E14">
        <w:rPr>
          <w:sz w:val="22"/>
          <w:szCs w:val="22"/>
        </w:rPr>
        <w:t xml:space="preserve">Judge </w:t>
      </w:r>
      <w:proofErr w:type="spellStart"/>
      <w:r w:rsidR="008C2715" w:rsidRPr="00B91E14">
        <w:rPr>
          <w:sz w:val="22"/>
          <w:szCs w:val="22"/>
        </w:rPr>
        <w:t>Ribaudo</w:t>
      </w:r>
      <w:proofErr w:type="spellEnd"/>
      <w:r w:rsidR="008C2715" w:rsidRPr="00B91E14">
        <w:rPr>
          <w:sz w:val="22"/>
          <w:szCs w:val="22"/>
        </w:rPr>
        <w:t xml:space="preserve"> </w:t>
      </w:r>
      <w:r w:rsidRPr="00B91E14">
        <w:rPr>
          <w:sz w:val="22"/>
          <w:szCs w:val="22"/>
        </w:rPr>
        <w:t xml:space="preserve">temporarily blocked </w:t>
      </w:r>
      <w:r w:rsidR="008C2715" w:rsidRPr="00B91E14">
        <w:rPr>
          <w:sz w:val="22"/>
          <w:szCs w:val="22"/>
        </w:rPr>
        <w:t>AG Bailey’s Emergency regulation t</w:t>
      </w:r>
      <w:r w:rsidRPr="00B91E14">
        <w:rPr>
          <w:sz w:val="22"/>
          <w:szCs w:val="22"/>
        </w:rPr>
        <w:t xml:space="preserve">hat would require adults and children to undergo more than a year of therapy and fulfill other requirements before they could receive </w:t>
      </w:r>
      <w:r w:rsidR="008C2715" w:rsidRPr="00B91E14">
        <w:rPr>
          <w:sz w:val="22"/>
          <w:szCs w:val="22"/>
        </w:rPr>
        <w:t>“</w:t>
      </w:r>
      <w:r w:rsidRPr="00B91E14">
        <w:rPr>
          <w:sz w:val="22"/>
          <w:szCs w:val="22"/>
        </w:rPr>
        <w:t>gender-affirming treatments</w:t>
      </w:r>
      <w:r w:rsidR="008C2715" w:rsidRPr="00B91E14">
        <w:rPr>
          <w:sz w:val="22"/>
          <w:szCs w:val="22"/>
        </w:rPr>
        <w:t>”</w:t>
      </w:r>
      <w:r w:rsidRPr="00B91E14">
        <w:rPr>
          <w:sz w:val="22"/>
          <w:szCs w:val="22"/>
        </w:rPr>
        <w:t xml:space="preserve"> such as puberty blockers, hormones and surgery. </w:t>
      </w:r>
      <w:r w:rsidR="008C2715" w:rsidRPr="00B91E14">
        <w:rPr>
          <w:sz w:val="22"/>
          <w:szCs w:val="22"/>
        </w:rPr>
        <w:t xml:space="preserve">The 2 week TRO </w:t>
      </w:r>
      <w:r w:rsidRPr="00B91E14">
        <w:rPr>
          <w:sz w:val="22"/>
          <w:szCs w:val="22"/>
        </w:rPr>
        <w:t>barr</w:t>
      </w:r>
      <w:r w:rsidR="008C2715" w:rsidRPr="00B91E14">
        <w:rPr>
          <w:sz w:val="22"/>
          <w:szCs w:val="22"/>
        </w:rPr>
        <w:t>ed</w:t>
      </w:r>
      <w:r w:rsidRPr="00B91E14">
        <w:rPr>
          <w:sz w:val="22"/>
          <w:szCs w:val="22"/>
        </w:rPr>
        <w:t xml:space="preserve"> enforcement of </w:t>
      </w:r>
      <w:r w:rsidR="008C2715" w:rsidRPr="00B91E14">
        <w:rPr>
          <w:sz w:val="22"/>
          <w:szCs w:val="22"/>
        </w:rPr>
        <w:t xml:space="preserve">the </w:t>
      </w:r>
      <w:r w:rsidRPr="00B91E14">
        <w:rPr>
          <w:sz w:val="22"/>
          <w:szCs w:val="22"/>
        </w:rPr>
        <w:t>emergency rule until May 15 unless she extend</w:t>
      </w:r>
      <w:r w:rsidR="008C2715" w:rsidRPr="00B91E14">
        <w:rPr>
          <w:sz w:val="22"/>
          <w:szCs w:val="22"/>
        </w:rPr>
        <w:t>ed</w:t>
      </w:r>
      <w:r w:rsidRPr="00B91E14">
        <w:rPr>
          <w:sz w:val="22"/>
          <w:szCs w:val="22"/>
        </w:rPr>
        <w:t xml:space="preserve"> it. </w:t>
      </w:r>
      <w:r w:rsidR="008C2715" w:rsidRPr="00B91E14">
        <w:rPr>
          <w:sz w:val="22"/>
          <w:szCs w:val="22"/>
        </w:rPr>
        <w:t xml:space="preserve">Her concern was that people “will be subjected to immediate and irreparable loss, damage or injury if the Attorney General is permitted to enforce the Emergency Rule, and its broad, sweeping provisions were implemented without further fact-finding or evidence.” </w:t>
      </w:r>
      <w:r w:rsidRPr="00B91E14">
        <w:rPr>
          <w:sz w:val="22"/>
          <w:szCs w:val="22"/>
        </w:rPr>
        <w:t xml:space="preserve">The </w:t>
      </w:r>
      <w:r w:rsidR="008C2715" w:rsidRPr="00B91E14">
        <w:rPr>
          <w:sz w:val="22"/>
          <w:szCs w:val="22"/>
        </w:rPr>
        <w:t xml:space="preserve">emergency </w:t>
      </w:r>
      <w:r w:rsidRPr="00B91E14">
        <w:rPr>
          <w:sz w:val="22"/>
          <w:szCs w:val="22"/>
        </w:rPr>
        <w:t xml:space="preserve">rule </w:t>
      </w:r>
      <w:r w:rsidR="008C2715" w:rsidRPr="00B91E14">
        <w:rPr>
          <w:sz w:val="22"/>
          <w:szCs w:val="22"/>
        </w:rPr>
        <w:t>expired on February 6, 2024 for the legislature to work on a permanent fix.</w:t>
      </w:r>
    </w:p>
    <w:p w14:paraId="5CA3A01B" w14:textId="530B7BD3" w:rsidR="00A13711" w:rsidRPr="00B91E14" w:rsidRDefault="00A13711" w:rsidP="00B91E14">
      <w:pPr>
        <w:spacing w:after="0" w:line="240" w:lineRule="auto"/>
        <w:rPr>
          <w:sz w:val="22"/>
          <w:szCs w:val="22"/>
        </w:rPr>
      </w:pPr>
      <w:r w:rsidRPr="00B91E14">
        <w:rPr>
          <w:sz w:val="22"/>
          <w:szCs w:val="22"/>
        </w:rPr>
        <w:t>Average Lawyer Score:</w:t>
      </w:r>
      <w:r w:rsidR="008C2715" w:rsidRPr="00B91E14">
        <w:rPr>
          <w:sz w:val="22"/>
          <w:szCs w:val="22"/>
        </w:rPr>
        <w:t xml:space="preserve"> 4.42</w:t>
      </w:r>
      <w:r w:rsidRPr="00B91E14">
        <w:rPr>
          <w:sz w:val="22"/>
          <w:szCs w:val="22"/>
        </w:rPr>
        <w:t xml:space="preserve"> /5</w:t>
      </w:r>
    </w:p>
    <w:p w14:paraId="0C421FA7" w14:textId="482FD31F" w:rsidR="00A13711" w:rsidRPr="00B91E14" w:rsidRDefault="00A13711" w:rsidP="00B91E14">
      <w:pPr>
        <w:spacing w:after="0" w:line="240" w:lineRule="auto"/>
        <w:rPr>
          <w:sz w:val="22"/>
          <w:szCs w:val="22"/>
        </w:rPr>
      </w:pPr>
      <w:r w:rsidRPr="00B91E14">
        <w:rPr>
          <w:sz w:val="22"/>
          <w:szCs w:val="22"/>
        </w:rPr>
        <w:t xml:space="preserve">Average Juror Score: </w:t>
      </w:r>
      <w:r w:rsidR="00FF12E7" w:rsidRPr="00B91E14">
        <w:rPr>
          <w:sz w:val="22"/>
          <w:szCs w:val="22"/>
        </w:rPr>
        <w:t>99</w:t>
      </w:r>
      <w:r w:rsidRPr="00B91E14">
        <w:rPr>
          <w:sz w:val="22"/>
          <w:szCs w:val="22"/>
        </w:rPr>
        <w:t>% competent</w:t>
      </w:r>
    </w:p>
    <w:p w14:paraId="7A8E8155" w14:textId="47CDCF2C" w:rsidR="00B91E14" w:rsidRPr="00D3737E" w:rsidRDefault="00B91E14" w:rsidP="00B91E14">
      <w:pPr>
        <w:spacing w:after="0" w:line="240" w:lineRule="auto"/>
        <w:contextualSpacing/>
        <w:rPr>
          <w:rFonts w:ascii="Cambria" w:hAnsi="Cambria"/>
          <w:b/>
          <w:bCs/>
          <w:color w:val="000000" w:themeColor="text1"/>
          <w:sz w:val="28"/>
          <w:szCs w:val="28"/>
        </w:rPr>
      </w:pPr>
      <w:r w:rsidRPr="00D3737E">
        <w:rPr>
          <w:rFonts w:ascii="Cambria" w:hAnsi="Cambria"/>
          <w:b/>
          <w:bCs/>
          <w:color w:val="000000" w:themeColor="text1"/>
          <w:sz w:val="28"/>
          <w:szCs w:val="28"/>
        </w:rPr>
        <w:t>Recommendation: AGAINST</w:t>
      </w:r>
    </w:p>
    <w:p w14:paraId="4619EE4D" w14:textId="77777777" w:rsidR="00A13711" w:rsidRPr="00B91E14" w:rsidRDefault="00A13711" w:rsidP="00B91E14">
      <w:pPr>
        <w:spacing w:after="0" w:line="240" w:lineRule="auto"/>
        <w:rPr>
          <w:sz w:val="22"/>
          <w:szCs w:val="22"/>
        </w:rPr>
      </w:pPr>
    </w:p>
    <w:p w14:paraId="561A8D57" w14:textId="71991E51" w:rsidR="00BC077D" w:rsidRPr="00B91E14" w:rsidRDefault="00BC077D" w:rsidP="00B91E14">
      <w:pPr>
        <w:spacing w:after="0" w:line="240" w:lineRule="auto"/>
        <w:rPr>
          <w:sz w:val="22"/>
          <w:szCs w:val="22"/>
        </w:rPr>
      </w:pPr>
      <w:r w:rsidRPr="00B91E14">
        <w:rPr>
          <w:b/>
          <w:bCs/>
          <w:sz w:val="22"/>
          <w:szCs w:val="22"/>
        </w:rPr>
        <w:t xml:space="preserve">David Vincent </w:t>
      </w:r>
      <w:r w:rsidR="007F7241" w:rsidRPr="00B91E14">
        <w:rPr>
          <w:b/>
          <w:bCs/>
          <w:sz w:val="22"/>
          <w:szCs w:val="22"/>
        </w:rPr>
        <w:t>III</w:t>
      </w:r>
      <w:r w:rsidR="007F7241" w:rsidRPr="00B91E14">
        <w:rPr>
          <w:sz w:val="22"/>
          <w:szCs w:val="22"/>
        </w:rPr>
        <w:t xml:space="preserve"> </w:t>
      </w:r>
      <w:r w:rsidR="00A13711" w:rsidRPr="00B91E14">
        <w:rPr>
          <w:sz w:val="22"/>
          <w:szCs w:val="22"/>
        </w:rPr>
        <w:t xml:space="preserve">Appointed </w:t>
      </w:r>
      <w:r w:rsidR="00FF12E7" w:rsidRPr="00B91E14">
        <w:rPr>
          <w:sz w:val="22"/>
          <w:szCs w:val="22"/>
        </w:rPr>
        <w:t>1997</w:t>
      </w:r>
    </w:p>
    <w:p w14:paraId="42A845A7" w14:textId="49F65E3A" w:rsidR="00FF12E7" w:rsidRPr="00B91E14" w:rsidRDefault="00FF12E7" w:rsidP="00B91E14">
      <w:pPr>
        <w:spacing w:after="0" w:line="240" w:lineRule="auto"/>
        <w:rPr>
          <w:sz w:val="22"/>
          <w:szCs w:val="22"/>
        </w:rPr>
      </w:pPr>
      <w:r w:rsidRPr="00B91E14">
        <w:rPr>
          <w:i/>
          <w:iCs/>
          <w:sz w:val="22"/>
          <w:szCs w:val="22"/>
        </w:rPr>
        <w:t>Significant Case:</w:t>
      </w:r>
      <w:r w:rsidRPr="00B91E14">
        <w:rPr>
          <w:sz w:val="22"/>
          <w:szCs w:val="22"/>
        </w:rPr>
        <w:t xml:space="preserve"> </w:t>
      </w:r>
      <w:r w:rsidR="007F7241" w:rsidRPr="00B91E14">
        <w:rPr>
          <w:sz w:val="22"/>
          <w:szCs w:val="22"/>
        </w:rPr>
        <w:t xml:space="preserve">2019 </w:t>
      </w:r>
      <w:r w:rsidRPr="00B91E14">
        <w:rPr>
          <w:sz w:val="22"/>
          <w:szCs w:val="22"/>
        </w:rPr>
        <w:t xml:space="preserve">Vincent was the judge for the police officer </w:t>
      </w:r>
      <w:proofErr w:type="spellStart"/>
      <w:r w:rsidRPr="00B91E14">
        <w:rPr>
          <w:sz w:val="22"/>
          <w:szCs w:val="22"/>
        </w:rPr>
        <w:t>Wildhaber</w:t>
      </w:r>
      <w:proofErr w:type="spellEnd"/>
      <w:r w:rsidRPr="00B91E14">
        <w:rPr>
          <w:sz w:val="22"/>
          <w:szCs w:val="22"/>
        </w:rPr>
        <w:t xml:space="preserve"> case against </w:t>
      </w:r>
      <w:proofErr w:type="spellStart"/>
      <w:r w:rsidRPr="00B91E14">
        <w:rPr>
          <w:sz w:val="22"/>
          <w:szCs w:val="22"/>
        </w:rPr>
        <w:t>StL</w:t>
      </w:r>
      <w:proofErr w:type="spellEnd"/>
      <w:r w:rsidRPr="00B91E14">
        <w:rPr>
          <w:sz w:val="22"/>
          <w:szCs w:val="22"/>
        </w:rPr>
        <w:t xml:space="preserve"> County for discrimination in which </w:t>
      </w:r>
      <w:r w:rsidR="007F7241" w:rsidRPr="00B91E14">
        <w:rPr>
          <w:sz w:val="22"/>
          <w:szCs w:val="22"/>
        </w:rPr>
        <w:t>the plaintiff</w:t>
      </w:r>
      <w:r w:rsidRPr="00B91E14">
        <w:rPr>
          <w:sz w:val="22"/>
          <w:szCs w:val="22"/>
        </w:rPr>
        <w:t xml:space="preserve"> was ultimately awarded $10.25M. The jury had awarded ~$20M in combined damages, but the judge ordered the two sides to enter into mediation which resulted in a lower settlement, but also in </w:t>
      </w:r>
      <w:proofErr w:type="spellStart"/>
      <w:r w:rsidRPr="00B91E14">
        <w:rPr>
          <w:sz w:val="22"/>
          <w:szCs w:val="22"/>
        </w:rPr>
        <w:t>Wildhaber</w:t>
      </w:r>
      <w:proofErr w:type="spellEnd"/>
      <w:r w:rsidRPr="00B91E14">
        <w:rPr>
          <w:sz w:val="22"/>
          <w:szCs w:val="22"/>
        </w:rPr>
        <w:t xml:space="preserve"> having to pay less to the state from his judgement </w:t>
      </w:r>
      <w:r w:rsidR="007F7241" w:rsidRPr="00B91E14">
        <w:rPr>
          <w:sz w:val="22"/>
          <w:szCs w:val="22"/>
        </w:rPr>
        <w:t xml:space="preserve">than </w:t>
      </w:r>
      <w:r w:rsidRPr="00B91E14">
        <w:rPr>
          <w:sz w:val="22"/>
          <w:szCs w:val="22"/>
        </w:rPr>
        <w:t>was normally required.</w:t>
      </w:r>
    </w:p>
    <w:p w14:paraId="5FC4F619" w14:textId="36C398A9" w:rsidR="00A13711" w:rsidRPr="00B91E14" w:rsidRDefault="00A13711" w:rsidP="00B91E14">
      <w:pPr>
        <w:spacing w:after="0" w:line="240" w:lineRule="auto"/>
        <w:rPr>
          <w:sz w:val="22"/>
          <w:szCs w:val="22"/>
        </w:rPr>
      </w:pPr>
      <w:r w:rsidRPr="00B91E14">
        <w:rPr>
          <w:sz w:val="22"/>
          <w:szCs w:val="22"/>
        </w:rPr>
        <w:t xml:space="preserve">Average Lawyer Score: </w:t>
      </w:r>
      <w:r w:rsidR="00A96776" w:rsidRPr="00B91E14">
        <w:rPr>
          <w:sz w:val="22"/>
          <w:szCs w:val="22"/>
        </w:rPr>
        <w:t>4.35</w:t>
      </w:r>
      <w:r w:rsidRPr="00B91E14">
        <w:rPr>
          <w:sz w:val="22"/>
          <w:szCs w:val="22"/>
        </w:rPr>
        <w:t>/5</w:t>
      </w:r>
    </w:p>
    <w:p w14:paraId="22221246" w14:textId="28CD2BBB" w:rsidR="00A13711" w:rsidRPr="00B91E14" w:rsidRDefault="00A13711" w:rsidP="00B91E14">
      <w:pPr>
        <w:spacing w:after="0" w:line="240" w:lineRule="auto"/>
        <w:rPr>
          <w:sz w:val="22"/>
          <w:szCs w:val="22"/>
        </w:rPr>
      </w:pPr>
      <w:r w:rsidRPr="00B91E14">
        <w:rPr>
          <w:sz w:val="22"/>
          <w:szCs w:val="22"/>
        </w:rPr>
        <w:t xml:space="preserve">Average Juror Score: </w:t>
      </w:r>
      <w:r w:rsidR="00FF12E7" w:rsidRPr="00B91E14">
        <w:rPr>
          <w:sz w:val="22"/>
          <w:szCs w:val="22"/>
        </w:rPr>
        <w:t>100</w:t>
      </w:r>
      <w:r w:rsidRPr="00B91E14">
        <w:rPr>
          <w:sz w:val="22"/>
          <w:szCs w:val="22"/>
        </w:rPr>
        <w:t>% competent</w:t>
      </w:r>
    </w:p>
    <w:p w14:paraId="3D91A2A7" w14:textId="77777777" w:rsidR="00B91E14" w:rsidRPr="00D3737E" w:rsidRDefault="00B91E14" w:rsidP="00B91E14">
      <w:pPr>
        <w:spacing w:after="0" w:line="240" w:lineRule="auto"/>
        <w:contextualSpacing/>
        <w:rPr>
          <w:rFonts w:ascii="Cambria" w:hAnsi="Cambria"/>
          <w:b/>
          <w:bCs/>
          <w:color w:val="000000" w:themeColor="text1"/>
          <w:sz w:val="28"/>
          <w:szCs w:val="28"/>
        </w:rPr>
      </w:pPr>
      <w:r w:rsidRPr="00D3737E">
        <w:rPr>
          <w:rFonts w:ascii="Cambria" w:hAnsi="Cambria"/>
          <w:b/>
          <w:bCs/>
          <w:color w:val="000000" w:themeColor="text1"/>
          <w:sz w:val="28"/>
          <w:szCs w:val="28"/>
        </w:rPr>
        <w:t>Recommendation: FOR</w:t>
      </w:r>
    </w:p>
    <w:p w14:paraId="5435FDCD" w14:textId="77777777" w:rsidR="00D3737E" w:rsidRDefault="00D3737E" w:rsidP="00B91E14">
      <w:pPr>
        <w:spacing w:after="0" w:line="240" w:lineRule="auto"/>
        <w:rPr>
          <w:b/>
          <w:bCs/>
          <w:sz w:val="22"/>
          <w:szCs w:val="22"/>
        </w:rPr>
      </w:pPr>
    </w:p>
    <w:p w14:paraId="2B593AB9" w14:textId="611A9794" w:rsidR="00BC077D" w:rsidRPr="00B91E14" w:rsidRDefault="00BC077D" w:rsidP="00B91E14">
      <w:pPr>
        <w:spacing w:after="0" w:line="240" w:lineRule="auto"/>
        <w:rPr>
          <w:sz w:val="22"/>
          <w:szCs w:val="22"/>
        </w:rPr>
      </w:pPr>
      <w:r w:rsidRPr="00B91E14">
        <w:rPr>
          <w:b/>
          <w:bCs/>
          <w:sz w:val="22"/>
          <w:szCs w:val="22"/>
        </w:rPr>
        <w:t>Stanley J. Wallach</w:t>
      </w:r>
      <w:r w:rsidRPr="00B91E14">
        <w:rPr>
          <w:sz w:val="22"/>
          <w:szCs w:val="22"/>
        </w:rPr>
        <w:t xml:space="preserve"> </w:t>
      </w:r>
      <w:r w:rsidR="00A13711" w:rsidRPr="00B91E14">
        <w:rPr>
          <w:sz w:val="22"/>
          <w:szCs w:val="22"/>
        </w:rPr>
        <w:t xml:space="preserve">Appointed </w:t>
      </w:r>
      <w:r w:rsidR="007F7241" w:rsidRPr="00B91E14">
        <w:rPr>
          <w:sz w:val="22"/>
          <w:szCs w:val="22"/>
        </w:rPr>
        <w:t>2016</w:t>
      </w:r>
    </w:p>
    <w:p w14:paraId="36DEA281" w14:textId="30A35433" w:rsidR="007F7241" w:rsidRPr="00B91E14" w:rsidRDefault="007F7241" w:rsidP="00B91E14">
      <w:pPr>
        <w:spacing w:after="0" w:line="240" w:lineRule="auto"/>
        <w:rPr>
          <w:sz w:val="22"/>
          <w:szCs w:val="22"/>
        </w:rPr>
      </w:pPr>
      <w:r w:rsidRPr="00B91E14">
        <w:rPr>
          <w:i/>
          <w:iCs/>
          <w:sz w:val="22"/>
          <w:szCs w:val="22"/>
        </w:rPr>
        <w:t>Significant case:</w:t>
      </w:r>
      <w:r w:rsidRPr="00B91E14">
        <w:rPr>
          <w:sz w:val="22"/>
          <w:szCs w:val="22"/>
        </w:rPr>
        <w:t xml:space="preserve"> Webster University filed to allow them to use </w:t>
      </w:r>
      <w:r w:rsidR="00793C1C" w:rsidRPr="00B91E14">
        <w:rPr>
          <w:sz w:val="22"/>
          <w:szCs w:val="22"/>
        </w:rPr>
        <w:t xml:space="preserve">$30M in </w:t>
      </w:r>
      <w:r w:rsidRPr="00B91E14">
        <w:rPr>
          <w:sz w:val="22"/>
          <w:szCs w:val="22"/>
        </w:rPr>
        <w:t>donor funds</w:t>
      </w:r>
      <w:r w:rsidR="00793C1C" w:rsidRPr="00B91E14">
        <w:rPr>
          <w:sz w:val="22"/>
          <w:szCs w:val="22"/>
        </w:rPr>
        <w:t xml:space="preserve">, which had </w:t>
      </w:r>
      <w:r w:rsidRPr="00B91E14">
        <w:rPr>
          <w:sz w:val="22"/>
          <w:szCs w:val="22"/>
        </w:rPr>
        <w:t>restricted for research, scholarships and professorships</w:t>
      </w:r>
      <w:r w:rsidR="00793C1C" w:rsidRPr="00B91E14">
        <w:rPr>
          <w:sz w:val="22"/>
          <w:szCs w:val="22"/>
        </w:rPr>
        <w:t>,</w:t>
      </w:r>
      <w:r w:rsidRPr="00B91E14">
        <w:rPr>
          <w:sz w:val="22"/>
          <w:szCs w:val="22"/>
        </w:rPr>
        <w:t xml:space="preserve"> to </w:t>
      </w:r>
      <w:r w:rsidR="00793C1C" w:rsidRPr="00B91E14">
        <w:rPr>
          <w:sz w:val="22"/>
          <w:szCs w:val="22"/>
        </w:rPr>
        <w:t xml:space="preserve">instead </w:t>
      </w:r>
      <w:r w:rsidRPr="00B91E14">
        <w:rPr>
          <w:sz w:val="22"/>
          <w:szCs w:val="22"/>
        </w:rPr>
        <w:t xml:space="preserve">improve their liquidity ratio in the face of plummeting fiscal stability. </w:t>
      </w:r>
      <w:r w:rsidR="00793C1C" w:rsidRPr="00B91E14">
        <w:rPr>
          <w:sz w:val="22"/>
          <w:szCs w:val="22"/>
        </w:rPr>
        <w:t xml:space="preserve">Judge Wallach ultimately ruled in favor of the request, but only after requiring the university to house those funds in a separate account </w:t>
      </w:r>
      <w:r w:rsidR="00B128EB" w:rsidRPr="00B91E14">
        <w:rPr>
          <w:sz w:val="22"/>
          <w:szCs w:val="22"/>
        </w:rPr>
        <w:t xml:space="preserve">in order </w:t>
      </w:r>
      <w:r w:rsidR="00793C1C" w:rsidRPr="00B91E14">
        <w:rPr>
          <w:sz w:val="22"/>
          <w:szCs w:val="22"/>
        </w:rPr>
        <w:t xml:space="preserve">to </w:t>
      </w:r>
      <w:r w:rsidR="00B128EB" w:rsidRPr="00B91E14">
        <w:rPr>
          <w:sz w:val="22"/>
          <w:szCs w:val="22"/>
        </w:rPr>
        <w:t xml:space="preserve">honor </w:t>
      </w:r>
      <w:r w:rsidR="00793C1C" w:rsidRPr="00B91E14">
        <w:rPr>
          <w:sz w:val="22"/>
          <w:szCs w:val="22"/>
        </w:rPr>
        <w:t xml:space="preserve">the donor’s intent and protect the money from being used for day-to-day operations. The money must </w:t>
      </w:r>
      <w:r w:rsidR="00B128EB" w:rsidRPr="00B91E14">
        <w:rPr>
          <w:sz w:val="22"/>
          <w:szCs w:val="22"/>
        </w:rPr>
        <w:t xml:space="preserve">be </w:t>
      </w:r>
      <w:r w:rsidR="00793C1C" w:rsidRPr="00B91E14">
        <w:rPr>
          <w:sz w:val="22"/>
          <w:szCs w:val="22"/>
        </w:rPr>
        <w:t xml:space="preserve">return to restricted status once Webster’s liquidity ratio is </w:t>
      </w:r>
      <w:r w:rsidR="00B128EB" w:rsidRPr="00B91E14">
        <w:rPr>
          <w:sz w:val="22"/>
          <w:szCs w:val="22"/>
        </w:rPr>
        <w:t xml:space="preserve">back </w:t>
      </w:r>
      <w:r w:rsidR="00793C1C" w:rsidRPr="00B91E14">
        <w:rPr>
          <w:sz w:val="22"/>
          <w:szCs w:val="22"/>
        </w:rPr>
        <w:t>over 100%, after the university has at least one full year of a budget surplus, and as long as the university remains compliant with its loan agreements.</w:t>
      </w:r>
    </w:p>
    <w:p w14:paraId="1023BE35" w14:textId="2762FC6B" w:rsidR="00A13711" w:rsidRPr="00B91E14" w:rsidRDefault="00A13711" w:rsidP="00B91E14">
      <w:pPr>
        <w:spacing w:after="0" w:line="240" w:lineRule="auto"/>
        <w:rPr>
          <w:sz w:val="22"/>
          <w:szCs w:val="22"/>
        </w:rPr>
      </w:pPr>
      <w:r w:rsidRPr="00B91E14">
        <w:rPr>
          <w:sz w:val="22"/>
          <w:szCs w:val="22"/>
        </w:rPr>
        <w:t>Average Lawyer Score</w:t>
      </w:r>
      <w:r w:rsidR="00793C1C" w:rsidRPr="00B91E14">
        <w:rPr>
          <w:sz w:val="22"/>
          <w:szCs w:val="22"/>
        </w:rPr>
        <w:t>: 4.39</w:t>
      </w:r>
      <w:r w:rsidRPr="00B91E14">
        <w:rPr>
          <w:sz w:val="22"/>
          <w:szCs w:val="22"/>
        </w:rPr>
        <w:t>/5</w:t>
      </w:r>
    </w:p>
    <w:p w14:paraId="4644A243" w14:textId="422FB6B6" w:rsidR="00A13711" w:rsidRPr="00B91E14" w:rsidRDefault="00A13711" w:rsidP="00B91E14">
      <w:pPr>
        <w:spacing w:after="0" w:line="240" w:lineRule="auto"/>
        <w:rPr>
          <w:sz w:val="22"/>
          <w:szCs w:val="22"/>
        </w:rPr>
      </w:pPr>
      <w:r w:rsidRPr="00B91E14">
        <w:rPr>
          <w:sz w:val="22"/>
          <w:szCs w:val="22"/>
        </w:rPr>
        <w:t xml:space="preserve">Average Juror Score: </w:t>
      </w:r>
      <w:r w:rsidR="00793C1C" w:rsidRPr="00B91E14">
        <w:rPr>
          <w:sz w:val="22"/>
          <w:szCs w:val="22"/>
        </w:rPr>
        <w:t>99</w:t>
      </w:r>
      <w:r w:rsidRPr="00B91E14">
        <w:rPr>
          <w:sz w:val="22"/>
          <w:szCs w:val="22"/>
        </w:rPr>
        <w:t>% competent</w:t>
      </w:r>
    </w:p>
    <w:p w14:paraId="1719A814" w14:textId="77777777" w:rsidR="00B91E14" w:rsidRPr="00D3737E" w:rsidRDefault="00B91E14" w:rsidP="00B91E14">
      <w:pPr>
        <w:spacing w:after="0" w:line="240" w:lineRule="auto"/>
        <w:contextualSpacing/>
        <w:rPr>
          <w:rFonts w:ascii="Cambria" w:hAnsi="Cambria"/>
          <w:b/>
          <w:bCs/>
          <w:color w:val="000000" w:themeColor="text1"/>
          <w:sz w:val="28"/>
          <w:szCs w:val="28"/>
        </w:rPr>
      </w:pPr>
      <w:r w:rsidRPr="00D3737E">
        <w:rPr>
          <w:rFonts w:ascii="Cambria" w:hAnsi="Cambria"/>
          <w:b/>
          <w:bCs/>
          <w:color w:val="000000" w:themeColor="text1"/>
          <w:sz w:val="28"/>
          <w:szCs w:val="28"/>
        </w:rPr>
        <w:t>Recommendation: FOR</w:t>
      </w:r>
    </w:p>
    <w:p w14:paraId="406ACB7C" w14:textId="77777777" w:rsidR="00A13711" w:rsidRPr="00B91E14" w:rsidRDefault="00A13711" w:rsidP="00B91E14">
      <w:pPr>
        <w:spacing w:after="0" w:line="240" w:lineRule="auto"/>
        <w:rPr>
          <w:sz w:val="22"/>
          <w:szCs w:val="22"/>
        </w:rPr>
      </w:pPr>
    </w:p>
    <w:p w14:paraId="400A47B3" w14:textId="7F541858" w:rsidR="00B128EB" w:rsidRPr="00B91E14" w:rsidRDefault="00BC077D" w:rsidP="00B91E14">
      <w:pPr>
        <w:spacing w:after="0" w:line="240" w:lineRule="auto"/>
        <w:rPr>
          <w:sz w:val="22"/>
          <w:szCs w:val="22"/>
        </w:rPr>
      </w:pPr>
      <w:r w:rsidRPr="00B91E14">
        <w:rPr>
          <w:b/>
          <w:bCs/>
          <w:sz w:val="22"/>
          <w:szCs w:val="22"/>
        </w:rPr>
        <w:t>Nicole Zellweger</w:t>
      </w:r>
      <w:r w:rsidRPr="00B91E14">
        <w:rPr>
          <w:sz w:val="22"/>
          <w:szCs w:val="22"/>
        </w:rPr>
        <w:t xml:space="preserve"> </w:t>
      </w:r>
      <w:r w:rsidR="00A13711" w:rsidRPr="00B91E14">
        <w:rPr>
          <w:sz w:val="22"/>
          <w:szCs w:val="22"/>
        </w:rPr>
        <w:t xml:space="preserve">Appointed </w:t>
      </w:r>
      <w:r w:rsidR="00B128EB" w:rsidRPr="00B91E14">
        <w:rPr>
          <w:sz w:val="22"/>
          <w:szCs w:val="22"/>
        </w:rPr>
        <w:t>2023</w:t>
      </w:r>
    </w:p>
    <w:p w14:paraId="4C3F3FB3" w14:textId="32539258" w:rsidR="00B128EB" w:rsidRPr="00B91E14" w:rsidRDefault="00B128EB" w:rsidP="00B91E14">
      <w:pPr>
        <w:spacing w:after="0" w:line="240" w:lineRule="auto"/>
        <w:rPr>
          <w:sz w:val="22"/>
          <w:szCs w:val="22"/>
        </w:rPr>
      </w:pPr>
      <w:r w:rsidRPr="00B91E14">
        <w:rPr>
          <w:i/>
          <w:iCs/>
          <w:sz w:val="22"/>
          <w:szCs w:val="22"/>
        </w:rPr>
        <w:t>Significant Case</w:t>
      </w:r>
      <w:r w:rsidRPr="00B91E14">
        <w:rPr>
          <w:sz w:val="22"/>
          <w:szCs w:val="22"/>
        </w:rPr>
        <w:t xml:space="preserve">: </w:t>
      </w:r>
      <w:r w:rsidR="004E7285" w:rsidRPr="00B91E14">
        <w:rPr>
          <w:sz w:val="22"/>
          <w:szCs w:val="22"/>
        </w:rPr>
        <w:t xml:space="preserve">2023 </w:t>
      </w:r>
      <w:proofErr w:type="spellStart"/>
      <w:r w:rsidR="004E7285" w:rsidRPr="00B91E14">
        <w:rPr>
          <w:i/>
          <w:iCs/>
          <w:sz w:val="22"/>
          <w:szCs w:val="22"/>
        </w:rPr>
        <w:t>Perotta</w:t>
      </w:r>
      <w:proofErr w:type="spellEnd"/>
      <w:r w:rsidR="004E7285" w:rsidRPr="00B91E14">
        <w:rPr>
          <w:i/>
          <w:iCs/>
          <w:sz w:val="22"/>
          <w:szCs w:val="22"/>
        </w:rPr>
        <w:t xml:space="preserve"> v. </w:t>
      </w:r>
      <w:proofErr w:type="spellStart"/>
      <w:r w:rsidR="004E7285" w:rsidRPr="00B91E14">
        <w:rPr>
          <w:i/>
          <w:iCs/>
          <w:sz w:val="22"/>
          <w:szCs w:val="22"/>
        </w:rPr>
        <w:t>Perotta</w:t>
      </w:r>
      <w:proofErr w:type="spellEnd"/>
      <w:r w:rsidR="004E7285" w:rsidRPr="00B91E14">
        <w:rPr>
          <w:sz w:val="22"/>
          <w:szCs w:val="22"/>
        </w:rPr>
        <w:t xml:space="preserve"> divorce and custody proceedings. It is worth reading the St. Louis Record of this case. As mentioned before, Family Court </w:t>
      </w:r>
      <w:proofErr w:type="spellStart"/>
      <w:r w:rsidR="004E7285" w:rsidRPr="00B91E14">
        <w:rPr>
          <w:sz w:val="22"/>
          <w:szCs w:val="22"/>
        </w:rPr>
        <w:t>Watch:Missouri</w:t>
      </w:r>
      <w:proofErr w:type="spellEnd"/>
      <w:r w:rsidR="004E7285" w:rsidRPr="00B91E14">
        <w:rPr>
          <w:sz w:val="22"/>
          <w:szCs w:val="22"/>
        </w:rPr>
        <w:t xml:space="preserve"> is no fan of Zellweger. Perhaps her behavior in this case could be explained by her lack of experience, though she was an Associate Circuit judge for 5 years prior to her appointment. Was it just this case? Did she recognize a manipulative mom? The lawyer’s scores indicate she is a competent judge. </w:t>
      </w:r>
      <w:r w:rsidR="00A22795" w:rsidRPr="00B91E14">
        <w:rPr>
          <w:sz w:val="22"/>
          <w:szCs w:val="22"/>
        </w:rPr>
        <w:t xml:space="preserve">He is on the Supreme Court Combatting Human Trafficking and Domestic Violence Commission. </w:t>
      </w:r>
      <w:r w:rsidR="004E7285" w:rsidRPr="00B91E14">
        <w:rPr>
          <w:sz w:val="22"/>
          <w:szCs w:val="22"/>
        </w:rPr>
        <w:t>Is it better to get the Governor to try again with this appointment?</w:t>
      </w:r>
    </w:p>
    <w:p w14:paraId="3E43478E" w14:textId="65835F25" w:rsidR="00B128EB" w:rsidRPr="00B91E14" w:rsidRDefault="00A22795" w:rsidP="00B91E14">
      <w:pPr>
        <w:spacing w:after="0" w:line="240" w:lineRule="auto"/>
        <w:rPr>
          <w:sz w:val="22"/>
          <w:szCs w:val="22"/>
        </w:rPr>
      </w:pPr>
      <w:hyperlink r:id="rId10" w:history="1">
        <w:r w:rsidRPr="00B91E14">
          <w:rPr>
            <w:rStyle w:val="Hyperlink"/>
            <w:sz w:val="22"/>
            <w:szCs w:val="22"/>
          </w:rPr>
          <w:t>https://tinyurl.com/37tfy86m</w:t>
        </w:r>
      </w:hyperlink>
      <w:r w:rsidRPr="00B91E14">
        <w:rPr>
          <w:sz w:val="22"/>
          <w:szCs w:val="22"/>
        </w:rPr>
        <w:t xml:space="preserve"> St. Louis Record</w:t>
      </w:r>
    </w:p>
    <w:p w14:paraId="42277D1E" w14:textId="1E932FD9" w:rsidR="00A22795" w:rsidRPr="00B91E14" w:rsidRDefault="00A22795" w:rsidP="00B91E14">
      <w:pPr>
        <w:spacing w:after="0" w:line="240" w:lineRule="auto"/>
        <w:rPr>
          <w:sz w:val="22"/>
          <w:szCs w:val="22"/>
        </w:rPr>
      </w:pPr>
      <w:hyperlink r:id="rId11" w:history="1">
        <w:r w:rsidRPr="00B91E14">
          <w:rPr>
            <w:rStyle w:val="Hyperlink"/>
            <w:sz w:val="22"/>
            <w:szCs w:val="22"/>
          </w:rPr>
          <w:t>https://tinyurl.com/4vpwkwhx</w:t>
        </w:r>
      </w:hyperlink>
      <w:r w:rsidRPr="00B91E14">
        <w:rPr>
          <w:sz w:val="22"/>
          <w:szCs w:val="22"/>
        </w:rPr>
        <w:t xml:space="preserve">  </w:t>
      </w:r>
      <w:proofErr w:type="spellStart"/>
      <w:r w:rsidRPr="00B91E14">
        <w:rPr>
          <w:sz w:val="22"/>
          <w:szCs w:val="22"/>
        </w:rPr>
        <w:t>PJMedia</w:t>
      </w:r>
      <w:proofErr w:type="spellEnd"/>
    </w:p>
    <w:p w14:paraId="044763FD" w14:textId="5C791A99" w:rsidR="00A13711" w:rsidRPr="00B91E14" w:rsidRDefault="00A13711" w:rsidP="00B91E14">
      <w:pPr>
        <w:spacing w:after="0" w:line="240" w:lineRule="auto"/>
        <w:rPr>
          <w:sz w:val="22"/>
          <w:szCs w:val="22"/>
        </w:rPr>
      </w:pPr>
      <w:r w:rsidRPr="00B91E14">
        <w:rPr>
          <w:sz w:val="22"/>
          <w:szCs w:val="22"/>
        </w:rPr>
        <w:t>Average Lawyer Score:</w:t>
      </w:r>
      <w:r w:rsidR="004E7285" w:rsidRPr="00B91E14">
        <w:rPr>
          <w:sz w:val="22"/>
          <w:szCs w:val="22"/>
        </w:rPr>
        <w:t xml:space="preserve"> 4.79</w:t>
      </w:r>
      <w:r w:rsidRPr="00B91E14">
        <w:rPr>
          <w:sz w:val="22"/>
          <w:szCs w:val="22"/>
        </w:rPr>
        <w:t>/5</w:t>
      </w:r>
    </w:p>
    <w:p w14:paraId="41D38F37" w14:textId="78096E7F" w:rsidR="00A13711" w:rsidRPr="00B91E14" w:rsidRDefault="00A13711" w:rsidP="00B91E14">
      <w:pPr>
        <w:spacing w:after="0" w:line="240" w:lineRule="auto"/>
        <w:rPr>
          <w:sz w:val="22"/>
          <w:szCs w:val="22"/>
        </w:rPr>
      </w:pPr>
      <w:r w:rsidRPr="00B91E14">
        <w:rPr>
          <w:sz w:val="22"/>
          <w:szCs w:val="22"/>
        </w:rPr>
        <w:t xml:space="preserve">Average Juror Score: </w:t>
      </w:r>
      <w:r w:rsidR="00B128EB" w:rsidRPr="00B91E14">
        <w:rPr>
          <w:sz w:val="22"/>
          <w:szCs w:val="22"/>
        </w:rPr>
        <w:t>NA</w:t>
      </w:r>
    </w:p>
    <w:p w14:paraId="4E51BEB6" w14:textId="310E35D8" w:rsidR="00B91E14" w:rsidRPr="00D3737E" w:rsidRDefault="00B91E14" w:rsidP="00B91E14">
      <w:pPr>
        <w:spacing w:after="0" w:line="240" w:lineRule="auto"/>
        <w:contextualSpacing/>
        <w:rPr>
          <w:rFonts w:ascii="Cambria" w:hAnsi="Cambria"/>
          <w:b/>
          <w:bCs/>
          <w:color w:val="000000" w:themeColor="text1"/>
          <w:sz w:val="28"/>
          <w:szCs w:val="28"/>
        </w:rPr>
      </w:pPr>
      <w:r w:rsidRPr="00D3737E">
        <w:rPr>
          <w:rFonts w:ascii="Cambria" w:hAnsi="Cambria"/>
          <w:b/>
          <w:bCs/>
          <w:color w:val="000000" w:themeColor="text1"/>
          <w:sz w:val="28"/>
          <w:szCs w:val="28"/>
        </w:rPr>
        <w:t xml:space="preserve">Recommendation: </w:t>
      </w:r>
    </w:p>
    <w:p w14:paraId="3FCBDE6C" w14:textId="77777777" w:rsidR="00BC077D" w:rsidRPr="00B91E14" w:rsidRDefault="00BC077D" w:rsidP="00B91E14">
      <w:pPr>
        <w:spacing w:line="240" w:lineRule="auto"/>
        <w:rPr>
          <w:sz w:val="22"/>
          <w:szCs w:val="22"/>
        </w:rPr>
      </w:pPr>
    </w:p>
    <w:p w14:paraId="0E8CD4CD" w14:textId="12461624" w:rsidR="00F204A5" w:rsidRPr="00B91E14" w:rsidRDefault="00F204A5" w:rsidP="00B91E14">
      <w:pPr>
        <w:spacing w:line="240" w:lineRule="auto"/>
        <w:rPr>
          <w:b/>
          <w:bCs/>
          <w:sz w:val="22"/>
          <w:szCs w:val="22"/>
          <w:u w:val="single"/>
        </w:rPr>
      </w:pPr>
      <w:r w:rsidRPr="00B91E14">
        <w:rPr>
          <w:b/>
          <w:bCs/>
          <w:sz w:val="22"/>
          <w:szCs w:val="22"/>
          <w:u w:val="single"/>
        </w:rPr>
        <w:t>21</w:t>
      </w:r>
      <w:r w:rsidRPr="00B91E14">
        <w:rPr>
          <w:b/>
          <w:bCs/>
          <w:sz w:val="22"/>
          <w:szCs w:val="22"/>
          <w:u w:val="single"/>
          <w:vertAlign w:val="superscript"/>
        </w:rPr>
        <w:t>st</w:t>
      </w:r>
      <w:r w:rsidRPr="00B91E14">
        <w:rPr>
          <w:b/>
          <w:bCs/>
          <w:sz w:val="22"/>
          <w:szCs w:val="22"/>
          <w:u w:val="single"/>
        </w:rPr>
        <w:t xml:space="preserve"> Circuit Associate Judges</w:t>
      </w:r>
      <w:r w:rsidR="00476D1F" w:rsidRPr="00B91E14">
        <w:rPr>
          <w:b/>
          <w:bCs/>
          <w:sz w:val="22"/>
          <w:szCs w:val="22"/>
          <w:u w:val="single"/>
        </w:rPr>
        <w:t>*</w:t>
      </w:r>
    </w:p>
    <w:p w14:paraId="75D364AD" w14:textId="78059F48" w:rsidR="00BC077D" w:rsidRPr="00B91E14" w:rsidRDefault="00BC077D" w:rsidP="00B91E14">
      <w:pPr>
        <w:spacing w:after="0" w:line="240" w:lineRule="auto"/>
        <w:rPr>
          <w:sz w:val="22"/>
          <w:szCs w:val="22"/>
        </w:rPr>
      </w:pPr>
      <w:r w:rsidRPr="00B91E14">
        <w:rPr>
          <w:b/>
          <w:bCs/>
          <w:sz w:val="22"/>
          <w:szCs w:val="22"/>
        </w:rPr>
        <w:t>Jason Denney</w:t>
      </w:r>
      <w:r w:rsidR="006B0E24" w:rsidRPr="00B91E14">
        <w:rPr>
          <w:sz w:val="22"/>
          <w:szCs w:val="22"/>
        </w:rPr>
        <w:t xml:space="preserve"> – appointed 2023</w:t>
      </w:r>
    </w:p>
    <w:p w14:paraId="6EE96796" w14:textId="25181630" w:rsidR="00000C8E" w:rsidRPr="00B91E14" w:rsidRDefault="00000C8E" w:rsidP="00B91E14">
      <w:pPr>
        <w:spacing w:after="0" w:line="240" w:lineRule="auto"/>
        <w:rPr>
          <w:sz w:val="22"/>
          <w:szCs w:val="22"/>
        </w:rPr>
      </w:pPr>
      <w:r w:rsidRPr="00B91E14">
        <w:rPr>
          <w:sz w:val="22"/>
          <w:szCs w:val="22"/>
        </w:rPr>
        <w:t>Average Lawyer Score: 4.69/5</w:t>
      </w:r>
    </w:p>
    <w:p w14:paraId="09345E43" w14:textId="77777777" w:rsidR="00B91E14" w:rsidRPr="00D3737E" w:rsidRDefault="00B91E14" w:rsidP="00B91E14">
      <w:pPr>
        <w:spacing w:after="0" w:line="240" w:lineRule="auto"/>
        <w:contextualSpacing/>
        <w:rPr>
          <w:rFonts w:ascii="Cambria" w:hAnsi="Cambria"/>
          <w:b/>
          <w:bCs/>
          <w:color w:val="000000" w:themeColor="text1"/>
        </w:rPr>
      </w:pPr>
      <w:r w:rsidRPr="00D3737E">
        <w:rPr>
          <w:rFonts w:ascii="Cambria" w:hAnsi="Cambria"/>
          <w:b/>
          <w:bCs/>
          <w:color w:val="000000" w:themeColor="text1"/>
        </w:rPr>
        <w:t>Recommendation: FOR</w:t>
      </w:r>
    </w:p>
    <w:p w14:paraId="4CDECB2F" w14:textId="77777777" w:rsidR="00000C8E" w:rsidRPr="00B91E14" w:rsidRDefault="00000C8E" w:rsidP="00B91E14">
      <w:pPr>
        <w:spacing w:after="0" w:line="240" w:lineRule="auto"/>
        <w:rPr>
          <w:sz w:val="22"/>
          <w:szCs w:val="22"/>
        </w:rPr>
      </w:pPr>
    </w:p>
    <w:p w14:paraId="17A42205" w14:textId="7E62CEE4" w:rsidR="00027CAD" w:rsidRPr="00B91E14" w:rsidRDefault="00027CAD" w:rsidP="00B91E14">
      <w:pPr>
        <w:spacing w:after="0" w:line="240" w:lineRule="auto"/>
        <w:rPr>
          <w:sz w:val="22"/>
          <w:szCs w:val="22"/>
        </w:rPr>
      </w:pPr>
      <w:r w:rsidRPr="00B91E14">
        <w:rPr>
          <w:b/>
          <w:bCs/>
          <w:sz w:val="22"/>
          <w:szCs w:val="22"/>
        </w:rPr>
        <w:t>Robert Heggie</w:t>
      </w:r>
      <w:r w:rsidRPr="00B91E14">
        <w:rPr>
          <w:sz w:val="22"/>
          <w:szCs w:val="22"/>
        </w:rPr>
        <w:t xml:space="preserve"> </w:t>
      </w:r>
      <w:r w:rsidR="006B0E24" w:rsidRPr="00B91E14">
        <w:rPr>
          <w:sz w:val="22"/>
          <w:szCs w:val="22"/>
        </w:rPr>
        <w:t>– appointed 2015</w:t>
      </w:r>
    </w:p>
    <w:p w14:paraId="6EFC2808" w14:textId="179C0978" w:rsidR="00C61AFB" w:rsidRPr="00B91E14" w:rsidRDefault="00C61AFB" w:rsidP="00B91E14">
      <w:pPr>
        <w:spacing w:after="0" w:line="240" w:lineRule="auto"/>
        <w:rPr>
          <w:sz w:val="22"/>
          <w:szCs w:val="22"/>
        </w:rPr>
      </w:pPr>
      <w:r w:rsidRPr="00B91E14">
        <w:rPr>
          <w:sz w:val="22"/>
          <w:szCs w:val="22"/>
        </w:rPr>
        <w:t>Average Lawyer Score: 4.38/5</w:t>
      </w:r>
    </w:p>
    <w:p w14:paraId="3910EC0F" w14:textId="77777777" w:rsidR="00B91E14" w:rsidRPr="00D3737E" w:rsidRDefault="00B91E14" w:rsidP="00B91E14">
      <w:pPr>
        <w:spacing w:after="0" w:line="240" w:lineRule="auto"/>
        <w:contextualSpacing/>
        <w:rPr>
          <w:rFonts w:ascii="Cambria" w:hAnsi="Cambria"/>
          <w:b/>
          <w:bCs/>
          <w:color w:val="000000" w:themeColor="text1"/>
        </w:rPr>
      </w:pPr>
      <w:r w:rsidRPr="00D3737E">
        <w:rPr>
          <w:rFonts w:ascii="Cambria" w:hAnsi="Cambria"/>
          <w:b/>
          <w:bCs/>
          <w:color w:val="000000" w:themeColor="text1"/>
        </w:rPr>
        <w:t>Recommendation: FOR</w:t>
      </w:r>
    </w:p>
    <w:p w14:paraId="76292A47" w14:textId="77777777" w:rsidR="00C61AFB" w:rsidRPr="00B91E14" w:rsidRDefault="00C61AFB" w:rsidP="00B91E14">
      <w:pPr>
        <w:spacing w:after="0" w:line="240" w:lineRule="auto"/>
        <w:rPr>
          <w:sz w:val="22"/>
          <w:szCs w:val="22"/>
        </w:rPr>
      </w:pPr>
    </w:p>
    <w:p w14:paraId="197F6A9C" w14:textId="77612C50" w:rsidR="00BC077D" w:rsidRPr="00B91E14" w:rsidRDefault="00BC077D" w:rsidP="00B91E14">
      <w:pPr>
        <w:spacing w:after="0" w:line="240" w:lineRule="auto"/>
        <w:rPr>
          <w:sz w:val="22"/>
          <w:szCs w:val="22"/>
        </w:rPr>
      </w:pPr>
      <w:r w:rsidRPr="00B91E14">
        <w:rPr>
          <w:b/>
          <w:bCs/>
          <w:sz w:val="22"/>
          <w:szCs w:val="22"/>
        </w:rPr>
        <w:t xml:space="preserve">Daniel </w:t>
      </w:r>
      <w:proofErr w:type="spellStart"/>
      <w:r w:rsidRPr="00B91E14">
        <w:rPr>
          <w:b/>
          <w:bCs/>
          <w:sz w:val="22"/>
          <w:szCs w:val="22"/>
        </w:rPr>
        <w:t>Kertz</w:t>
      </w:r>
      <w:proofErr w:type="spellEnd"/>
      <w:r w:rsidR="006B0E24" w:rsidRPr="00B91E14">
        <w:rPr>
          <w:sz w:val="22"/>
          <w:szCs w:val="22"/>
        </w:rPr>
        <w:t xml:space="preserve"> appointed 2023</w:t>
      </w:r>
    </w:p>
    <w:p w14:paraId="7A472AA6" w14:textId="2817E6E3" w:rsidR="00C61AFB" w:rsidRPr="00B91E14" w:rsidRDefault="00C61AFB" w:rsidP="00B91E14">
      <w:pPr>
        <w:spacing w:after="0" w:line="240" w:lineRule="auto"/>
        <w:rPr>
          <w:sz w:val="22"/>
          <w:szCs w:val="22"/>
        </w:rPr>
      </w:pPr>
      <w:r w:rsidRPr="00B91E14">
        <w:rPr>
          <w:sz w:val="22"/>
          <w:szCs w:val="22"/>
        </w:rPr>
        <w:t xml:space="preserve">Average Lawyer Score: 4.95/5 </w:t>
      </w:r>
      <w:r w:rsidRPr="00B91E14">
        <w:rPr>
          <w:i/>
          <w:iCs/>
          <w:sz w:val="22"/>
          <w:szCs w:val="22"/>
        </w:rPr>
        <w:t>very new, only 5 reviewers</w:t>
      </w:r>
    </w:p>
    <w:p w14:paraId="64ADC215" w14:textId="009E371C" w:rsidR="00C61AFB" w:rsidRPr="00D3737E" w:rsidRDefault="00B91E14" w:rsidP="00B91E14">
      <w:pPr>
        <w:spacing w:after="0" w:line="240" w:lineRule="auto"/>
        <w:contextualSpacing/>
        <w:rPr>
          <w:rFonts w:ascii="Cambria" w:hAnsi="Cambria"/>
          <w:b/>
          <w:bCs/>
          <w:color w:val="000000" w:themeColor="text1"/>
        </w:rPr>
      </w:pPr>
      <w:r w:rsidRPr="00D3737E">
        <w:rPr>
          <w:rFonts w:ascii="Cambria" w:hAnsi="Cambria"/>
          <w:b/>
          <w:bCs/>
          <w:color w:val="000000" w:themeColor="text1"/>
        </w:rPr>
        <w:t>Recommendation: FOR</w:t>
      </w:r>
    </w:p>
    <w:p w14:paraId="0C7620A1" w14:textId="77777777" w:rsidR="00B91E14" w:rsidRPr="00B91E14" w:rsidRDefault="00B91E14" w:rsidP="00B91E14">
      <w:pPr>
        <w:spacing w:after="0" w:line="240" w:lineRule="auto"/>
        <w:rPr>
          <w:sz w:val="22"/>
          <w:szCs w:val="22"/>
        </w:rPr>
      </w:pPr>
    </w:p>
    <w:p w14:paraId="73BDE897" w14:textId="77777777" w:rsidR="00D3737E" w:rsidRDefault="00D3737E" w:rsidP="00B91E14">
      <w:pPr>
        <w:spacing w:after="0" w:line="240" w:lineRule="auto"/>
        <w:rPr>
          <w:b/>
          <w:bCs/>
          <w:sz w:val="22"/>
          <w:szCs w:val="22"/>
        </w:rPr>
      </w:pPr>
    </w:p>
    <w:p w14:paraId="26064400" w14:textId="7303CC34" w:rsidR="00027CAD" w:rsidRPr="00B91E14" w:rsidRDefault="00027CAD" w:rsidP="00B91E14">
      <w:pPr>
        <w:spacing w:after="0" w:line="240" w:lineRule="auto"/>
        <w:rPr>
          <w:sz w:val="22"/>
          <w:szCs w:val="22"/>
        </w:rPr>
      </w:pPr>
      <w:r w:rsidRPr="00B91E14">
        <w:rPr>
          <w:b/>
          <w:bCs/>
          <w:sz w:val="22"/>
          <w:szCs w:val="22"/>
        </w:rPr>
        <w:t xml:space="preserve">John </w:t>
      </w:r>
      <w:proofErr w:type="spellStart"/>
      <w:r w:rsidRPr="00B91E14">
        <w:rPr>
          <w:b/>
          <w:bCs/>
          <w:sz w:val="22"/>
          <w:szCs w:val="22"/>
        </w:rPr>
        <w:t>Newsham</w:t>
      </w:r>
      <w:proofErr w:type="spellEnd"/>
      <w:r w:rsidR="006B0E24" w:rsidRPr="00B91E14">
        <w:rPr>
          <w:sz w:val="22"/>
          <w:szCs w:val="22"/>
        </w:rPr>
        <w:t xml:space="preserve"> – appointed 2018</w:t>
      </w:r>
      <w:r w:rsidR="00C61AFB" w:rsidRPr="00B91E14">
        <w:rPr>
          <w:sz w:val="22"/>
          <w:szCs w:val="22"/>
        </w:rPr>
        <w:t>, former long time municipal judge</w:t>
      </w:r>
    </w:p>
    <w:p w14:paraId="32E2E2E2" w14:textId="099EB13C" w:rsidR="00D97D6F" w:rsidRPr="00B91E14" w:rsidRDefault="00D97D6F" w:rsidP="00B91E14">
      <w:pPr>
        <w:spacing w:after="0" w:line="240" w:lineRule="auto"/>
        <w:rPr>
          <w:sz w:val="22"/>
          <w:szCs w:val="22"/>
        </w:rPr>
      </w:pPr>
      <w:r w:rsidRPr="00B91E14">
        <w:rPr>
          <w:i/>
          <w:iCs/>
          <w:sz w:val="22"/>
          <w:szCs w:val="22"/>
        </w:rPr>
        <w:t>Significant Case</w:t>
      </w:r>
      <w:r w:rsidRPr="00B91E14">
        <w:rPr>
          <w:sz w:val="22"/>
          <w:szCs w:val="22"/>
        </w:rPr>
        <w:t xml:space="preserve">: 2019 Michael Loftus struck and killed mother Gretchen </w:t>
      </w:r>
      <w:proofErr w:type="spellStart"/>
      <w:r w:rsidRPr="00B91E14">
        <w:rPr>
          <w:sz w:val="22"/>
          <w:szCs w:val="22"/>
        </w:rPr>
        <w:t>Stahlschmidt</w:t>
      </w:r>
      <w:proofErr w:type="spellEnd"/>
      <w:r w:rsidRPr="00B91E14">
        <w:rPr>
          <w:sz w:val="22"/>
          <w:szCs w:val="22"/>
        </w:rPr>
        <w:t xml:space="preserve"> who was walking through an intersection. He remained at the scene, tried to administer CPR and did not fail a breathalyzer test, though it did register alcohol. The Prosecutor charged him with running a red light. </w:t>
      </w:r>
      <w:proofErr w:type="spellStart"/>
      <w:r w:rsidRPr="00B91E14">
        <w:rPr>
          <w:sz w:val="22"/>
          <w:szCs w:val="22"/>
        </w:rPr>
        <w:t>Newsham</w:t>
      </w:r>
      <w:proofErr w:type="spellEnd"/>
      <w:r w:rsidRPr="00B91E14">
        <w:rPr>
          <w:sz w:val="22"/>
          <w:szCs w:val="22"/>
        </w:rPr>
        <w:t xml:space="preserve"> gave him a fifteen-day sentence</w:t>
      </w:r>
      <w:r w:rsidR="00000C8E" w:rsidRPr="00B91E14">
        <w:rPr>
          <w:sz w:val="22"/>
          <w:szCs w:val="22"/>
        </w:rPr>
        <w:t xml:space="preserve"> (max for the charge)</w:t>
      </w:r>
      <w:r w:rsidRPr="00B91E14">
        <w:rPr>
          <w:sz w:val="22"/>
          <w:szCs w:val="22"/>
        </w:rPr>
        <w:t>, with all fifteen days suspended, and two years of probation. Loftus also had to complete a victim impact panel, perform community service, pay a $300 fine and have an ignition lock device on his car</w:t>
      </w:r>
      <w:r w:rsidR="00000C8E" w:rsidRPr="00B91E14">
        <w:rPr>
          <w:sz w:val="22"/>
          <w:szCs w:val="22"/>
        </w:rPr>
        <w:t xml:space="preserve"> for 2 years</w:t>
      </w:r>
      <w:r w:rsidRPr="00B91E14">
        <w:rPr>
          <w:sz w:val="22"/>
          <w:szCs w:val="22"/>
        </w:rPr>
        <w:t xml:space="preserve"> to prevent starting if he had been drinking.</w:t>
      </w:r>
    </w:p>
    <w:p w14:paraId="7E5685BC" w14:textId="20B5A97D" w:rsidR="00B87461" w:rsidRPr="00B91E14" w:rsidRDefault="00B87461" w:rsidP="00B91E14">
      <w:pPr>
        <w:spacing w:after="0" w:line="240" w:lineRule="auto"/>
        <w:rPr>
          <w:sz w:val="22"/>
          <w:szCs w:val="22"/>
        </w:rPr>
      </w:pPr>
      <w:r w:rsidRPr="00B91E14">
        <w:rPr>
          <w:sz w:val="22"/>
          <w:szCs w:val="22"/>
        </w:rPr>
        <w:t>Average Lawyer Score: 4.58/5</w:t>
      </w:r>
    </w:p>
    <w:p w14:paraId="636F96C1" w14:textId="62A828D4" w:rsidR="00C61AFB" w:rsidRPr="00B91E14" w:rsidRDefault="00C61AFB" w:rsidP="00B91E14">
      <w:pPr>
        <w:spacing w:after="0" w:line="240" w:lineRule="auto"/>
        <w:rPr>
          <w:sz w:val="22"/>
          <w:szCs w:val="22"/>
        </w:rPr>
      </w:pPr>
      <w:r w:rsidRPr="00B91E14">
        <w:rPr>
          <w:sz w:val="22"/>
          <w:szCs w:val="22"/>
        </w:rPr>
        <w:t>Average Juror Score: 100%</w:t>
      </w:r>
    </w:p>
    <w:p w14:paraId="061DA476" w14:textId="77777777" w:rsidR="00B91E14" w:rsidRPr="00D3737E" w:rsidRDefault="00B91E14" w:rsidP="00B91E14">
      <w:pPr>
        <w:spacing w:after="0" w:line="240" w:lineRule="auto"/>
        <w:contextualSpacing/>
        <w:rPr>
          <w:rFonts w:ascii="Cambria" w:hAnsi="Cambria"/>
          <w:b/>
          <w:bCs/>
          <w:color w:val="000000" w:themeColor="text1"/>
        </w:rPr>
      </w:pPr>
      <w:r w:rsidRPr="00D3737E">
        <w:rPr>
          <w:rFonts w:ascii="Cambria" w:hAnsi="Cambria"/>
          <w:b/>
          <w:bCs/>
          <w:color w:val="000000" w:themeColor="text1"/>
        </w:rPr>
        <w:t>Recommendation: FOR</w:t>
      </w:r>
    </w:p>
    <w:p w14:paraId="0821C1C3" w14:textId="77777777" w:rsidR="00B87461" w:rsidRPr="00B91E14" w:rsidRDefault="00B87461" w:rsidP="00B91E14">
      <w:pPr>
        <w:spacing w:after="0" w:line="240" w:lineRule="auto"/>
        <w:rPr>
          <w:sz w:val="22"/>
          <w:szCs w:val="22"/>
        </w:rPr>
      </w:pPr>
    </w:p>
    <w:p w14:paraId="117E8FF3" w14:textId="0BD3B740" w:rsidR="00A22795" w:rsidRPr="00B91E14" w:rsidRDefault="00A22795" w:rsidP="00B91E14">
      <w:pPr>
        <w:spacing w:after="0" w:line="240" w:lineRule="auto"/>
        <w:rPr>
          <w:sz w:val="22"/>
          <w:szCs w:val="22"/>
        </w:rPr>
      </w:pPr>
      <w:r w:rsidRPr="00B91E14">
        <w:rPr>
          <w:b/>
          <w:bCs/>
          <w:sz w:val="22"/>
          <w:szCs w:val="22"/>
        </w:rPr>
        <w:t>Krista Peyton</w:t>
      </w:r>
      <w:r w:rsidR="006B0E24" w:rsidRPr="00B91E14">
        <w:rPr>
          <w:sz w:val="22"/>
          <w:szCs w:val="22"/>
        </w:rPr>
        <w:t xml:space="preserve"> – appointed 2021</w:t>
      </w:r>
    </w:p>
    <w:p w14:paraId="4C9C97A1" w14:textId="1915B462" w:rsidR="006B0E24" w:rsidRPr="00B91E14" w:rsidRDefault="00B87461" w:rsidP="00B91E14">
      <w:pPr>
        <w:spacing w:after="0" w:line="240" w:lineRule="auto"/>
        <w:rPr>
          <w:sz w:val="22"/>
          <w:szCs w:val="22"/>
        </w:rPr>
      </w:pPr>
      <w:r w:rsidRPr="00B91E14">
        <w:rPr>
          <w:i/>
          <w:iCs/>
          <w:sz w:val="22"/>
          <w:szCs w:val="22"/>
        </w:rPr>
        <w:t>Significant</w:t>
      </w:r>
      <w:r w:rsidR="006B0E24" w:rsidRPr="00B91E14">
        <w:rPr>
          <w:i/>
          <w:iCs/>
          <w:sz w:val="22"/>
          <w:szCs w:val="22"/>
        </w:rPr>
        <w:t xml:space="preserve"> case</w:t>
      </w:r>
      <w:r w:rsidR="006B0E24" w:rsidRPr="00B91E14">
        <w:rPr>
          <w:sz w:val="22"/>
          <w:szCs w:val="22"/>
        </w:rPr>
        <w:t xml:space="preserve">:  </w:t>
      </w:r>
      <w:r w:rsidRPr="00B91E14">
        <w:rPr>
          <w:sz w:val="22"/>
          <w:szCs w:val="22"/>
        </w:rPr>
        <w:t xml:space="preserve">2024 </w:t>
      </w:r>
      <w:r w:rsidR="006B0E24" w:rsidRPr="00B91E14">
        <w:rPr>
          <w:sz w:val="22"/>
          <w:szCs w:val="22"/>
        </w:rPr>
        <w:t>Bond Hearing for Johnny Ricks who stomped a 15 year old girl</w:t>
      </w:r>
      <w:r w:rsidRPr="00B91E14">
        <w:rPr>
          <w:sz w:val="22"/>
          <w:szCs w:val="22"/>
        </w:rPr>
        <w:t>’</w:t>
      </w:r>
      <w:r w:rsidR="006B0E24" w:rsidRPr="00B91E14">
        <w:rPr>
          <w:sz w:val="22"/>
          <w:szCs w:val="22"/>
        </w:rPr>
        <w:t xml:space="preserve">s head </w:t>
      </w:r>
      <w:r w:rsidRPr="00B91E14">
        <w:rPr>
          <w:sz w:val="22"/>
          <w:szCs w:val="22"/>
        </w:rPr>
        <w:t xml:space="preserve">fracturing hers skull </w:t>
      </w:r>
      <w:r w:rsidR="006B0E24" w:rsidRPr="00B91E14">
        <w:rPr>
          <w:sz w:val="22"/>
          <w:szCs w:val="22"/>
        </w:rPr>
        <w:t>outside a McDona</w:t>
      </w:r>
      <w:r w:rsidRPr="00B91E14">
        <w:rPr>
          <w:sz w:val="22"/>
          <w:szCs w:val="22"/>
        </w:rPr>
        <w:t>l</w:t>
      </w:r>
      <w:r w:rsidR="006B0E24" w:rsidRPr="00B91E14">
        <w:rPr>
          <w:sz w:val="22"/>
          <w:szCs w:val="22"/>
        </w:rPr>
        <w:t xml:space="preserve">ds while on probation for </w:t>
      </w:r>
      <w:r w:rsidRPr="00B91E14">
        <w:rPr>
          <w:sz w:val="22"/>
          <w:szCs w:val="22"/>
        </w:rPr>
        <w:t>felony charges. Peyton o</w:t>
      </w:r>
      <w:r w:rsidR="006B0E24" w:rsidRPr="00B91E14">
        <w:rPr>
          <w:sz w:val="22"/>
          <w:szCs w:val="22"/>
        </w:rPr>
        <w:t xml:space="preserve">rdered </w:t>
      </w:r>
      <w:r w:rsidRPr="00B91E14">
        <w:rPr>
          <w:sz w:val="22"/>
          <w:szCs w:val="22"/>
        </w:rPr>
        <w:t>him to remain in jail on $150K bond.</w:t>
      </w:r>
    </w:p>
    <w:p w14:paraId="19BE866A" w14:textId="38A97889" w:rsidR="00B87461" w:rsidRPr="00B91E14" w:rsidRDefault="00B87461" w:rsidP="00B91E14">
      <w:pPr>
        <w:spacing w:after="0" w:line="240" w:lineRule="auto"/>
        <w:rPr>
          <w:sz w:val="22"/>
          <w:szCs w:val="22"/>
        </w:rPr>
      </w:pPr>
      <w:r w:rsidRPr="00B91E14">
        <w:rPr>
          <w:sz w:val="22"/>
          <w:szCs w:val="22"/>
        </w:rPr>
        <w:t>Average Lawyer Score: 4.0/5</w:t>
      </w:r>
    </w:p>
    <w:p w14:paraId="3A3AF84B" w14:textId="77777777" w:rsidR="00B91E14" w:rsidRPr="00D3737E" w:rsidRDefault="00B91E14" w:rsidP="00B91E14">
      <w:pPr>
        <w:spacing w:after="0" w:line="240" w:lineRule="auto"/>
        <w:contextualSpacing/>
        <w:rPr>
          <w:rFonts w:ascii="Cambria" w:hAnsi="Cambria"/>
          <w:b/>
          <w:bCs/>
          <w:color w:val="000000" w:themeColor="text1"/>
        </w:rPr>
      </w:pPr>
      <w:r w:rsidRPr="00D3737E">
        <w:rPr>
          <w:rFonts w:ascii="Cambria" w:hAnsi="Cambria"/>
          <w:b/>
          <w:bCs/>
          <w:color w:val="000000" w:themeColor="text1"/>
        </w:rPr>
        <w:t>Recommendation: FOR</w:t>
      </w:r>
    </w:p>
    <w:p w14:paraId="34F7993D" w14:textId="77777777" w:rsidR="00B87461" w:rsidRPr="00B91E14" w:rsidRDefault="00B87461" w:rsidP="00B91E14">
      <w:pPr>
        <w:spacing w:after="0" w:line="240" w:lineRule="auto"/>
        <w:rPr>
          <w:sz w:val="22"/>
          <w:szCs w:val="22"/>
        </w:rPr>
      </w:pPr>
    </w:p>
    <w:p w14:paraId="78D2623A" w14:textId="01034D66" w:rsidR="00BC077D" w:rsidRPr="00B91E14" w:rsidRDefault="00BC077D" w:rsidP="00B91E14">
      <w:pPr>
        <w:spacing w:after="0" w:line="240" w:lineRule="auto"/>
        <w:rPr>
          <w:sz w:val="22"/>
          <w:szCs w:val="22"/>
        </w:rPr>
      </w:pPr>
      <w:r w:rsidRPr="00B91E14">
        <w:rPr>
          <w:b/>
          <w:bCs/>
          <w:sz w:val="22"/>
          <w:szCs w:val="22"/>
        </w:rPr>
        <w:t>Natalie Warner</w:t>
      </w:r>
      <w:r w:rsidR="006B0E24" w:rsidRPr="00B91E14">
        <w:rPr>
          <w:sz w:val="22"/>
          <w:szCs w:val="22"/>
        </w:rPr>
        <w:t xml:space="preserve"> – appointed 2023</w:t>
      </w:r>
    </w:p>
    <w:p w14:paraId="759614EA" w14:textId="1964E824" w:rsidR="00000C8E" w:rsidRPr="00B91E14" w:rsidRDefault="00000C8E" w:rsidP="00B91E14">
      <w:pPr>
        <w:spacing w:after="0" w:line="240" w:lineRule="auto"/>
        <w:rPr>
          <w:sz w:val="22"/>
          <w:szCs w:val="22"/>
        </w:rPr>
      </w:pPr>
      <w:r w:rsidRPr="00B91E14">
        <w:rPr>
          <w:sz w:val="22"/>
          <w:szCs w:val="22"/>
        </w:rPr>
        <w:t>Average Lawyer Score: 3.98/5</w:t>
      </w:r>
    </w:p>
    <w:p w14:paraId="03541C48" w14:textId="77777777" w:rsidR="00B91E14" w:rsidRPr="00D3737E" w:rsidRDefault="00B91E14" w:rsidP="00B91E14">
      <w:pPr>
        <w:spacing w:after="0" w:line="240" w:lineRule="auto"/>
        <w:contextualSpacing/>
        <w:rPr>
          <w:rFonts w:ascii="Cambria" w:hAnsi="Cambria"/>
          <w:b/>
          <w:bCs/>
          <w:color w:val="000000" w:themeColor="text1"/>
        </w:rPr>
      </w:pPr>
      <w:r w:rsidRPr="00D3737E">
        <w:rPr>
          <w:rFonts w:ascii="Cambria" w:hAnsi="Cambria"/>
          <w:b/>
          <w:bCs/>
          <w:color w:val="000000" w:themeColor="text1"/>
        </w:rPr>
        <w:t>Recommendation: FOR</w:t>
      </w:r>
    </w:p>
    <w:p w14:paraId="2ED2BC29" w14:textId="77777777" w:rsidR="00A22795" w:rsidRPr="00B91E14" w:rsidRDefault="00A22795" w:rsidP="00B91E14">
      <w:pPr>
        <w:spacing w:after="0" w:line="240" w:lineRule="auto"/>
        <w:rPr>
          <w:sz w:val="22"/>
          <w:szCs w:val="22"/>
        </w:rPr>
      </w:pPr>
    </w:p>
    <w:p w14:paraId="22FA06B5" w14:textId="3041BA6F" w:rsidR="00476D1F" w:rsidRPr="00B91E14" w:rsidRDefault="00476D1F" w:rsidP="00B91E14">
      <w:pPr>
        <w:spacing w:after="0" w:line="240" w:lineRule="auto"/>
        <w:rPr>
          <w:i/>
          <w:iCs/>
          <w:sz w:val="22"/>
          <w:szCs w:val="22"/>
        </w:rPr>
      </w:pPr>
      <w:r w:rsidRPr="00B91E14">
        <w:rPr>
          <w:sz w:val="22"/>
          <w:szCs w:val="22"/>
        </w:rPr>
        <w:t xml:space="preserve">* </w:t>
      </w:r>
      <w:r w:rsidRPr="00B91E14">
        <w:rPr>
          <w:i/>
          <w:iCs/>
          <w:sz w:val="22"/>
          <w:szCs w:val="22"/>
        </w:rPr>
        <w:t>Where no significant case is listed there was nothing in the press about any of that judges cases.</w:t>
      </w:r>
    </w:p>
    <w:sectPr w:rsidR="00476D1F" w:rsidRPr="00B91E14" w:rsidSect="00B91E14">
      <w:footerReference w:type="default" r:id="rId12"/>
      <w:pgSz w:w="12240" w:h="15840"/>
      <w:pgMar w:top="1440" w:right="900" w:bottom="891"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A217C" w14:textId="77777777" w:rsidR="007266B0" w:rsidRDefault="007266B0" w:rsidP="00D3737E">
      <w:pPr>
        <w:spacing w:after="0" w:line="240" w:lineRule="auto"/>
      </w:pPr>
      <w:r>
        <w:separator/>
      </w:r>
    </w:p>
  </w:endnote>
  <w:endnote w:type="continuationSeparator" w:id="0">
    <w:p w14:paraId="70721BC9" w14:textId="77777777" w:rsidR="007266B0" w:rsidRDefault="007266B0" w:rsidP="00D3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46BBD" w14:textId="77777777" w:rsidR="00D3737E" w:rsidRDefault="00D3737E">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23FD7398" w14:textId="77777777" w:rsidR="00D3737E" w:rsidRDefault="00D37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AE964" w14:textId="77777777" w:rsidR="007266B0" w:rsidRDefault="007266B0" w:rsidP="00D3737E">
      <w:pPr>
        <w:spacing w:after="0" w:line="240" w:lineRule="auto"/>
      </w:pPr>
      <w:r>
        <w:separator/>
      </w:r>
    </w:p>
  </w:footnote>
  <w:footnote w:type="continuationSeparator" w:id="0">
    <w:p w14:paraId="41AA02D9" w14:textId="77777777" w:rsidR="007266B0" w:rsidRDefault="007266B0" w:rsidP="00D3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D6F04"/>
    <w:multiLevelType w:val="hybridMultilevel"/>
    <w:tmpl w:val="81460120"/>
    <w:lvl w:ilvl="0" w:tplc="A9DCD0DE">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91E3D"/>
    <w:multiLevelType w:val="hybridMultilevel"/>
    <w:tmpl w:val="D376E4DC"/>
    <w:lvl w:ilvl="0" w:tplc="023890F6">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295355">
    <w:abstractNumId w:val="1"/>
  </w:num>
  <w:num w:numId="2" w16cid:durableId="117330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7D"/>
    <w:rsid w:val="00000C8E"/>
    <w:rsid w:val="00027CAD"/>
    <w:rsid w:val="00061C5F"/>
    <w:rsid w:val="001B38AD"/>
    <w:rsid w:val="001E1135"/>
    <w:rsid w:val="002000DB"/>
    <w:rsid w:val="002A16F4"/>
    <w:rsid w:val="002C5344"/>
    <w:rsid w:val="002D4761"/>
    <w:rsid w:val="00376A2C"/>
    <w:rsid w:val="003A7209"/>
    <w:rsid w:val="00416948"/>
    <w:rsid w:val="0044351C"/>
    <w:rsid w:val="00453FA6"/>
    <w:rsid w:val="00476D1F"/>
    <w:rsid w:val="00481B4A"/>
    <w:rsid w:val="004E7285"/>
    <w:rsid w:val="006B0E24"/>
    <w:rsid w:val="007266B0"/>
    <w:rsid w:val="00754C54"/>
    <w:rsid w:val="0079342D"/>
    <w:rsid w:val="00793C1C"/>
    <w:rsid w:val="007F7241"/>
    <w:rsid w:val="008C2715"/>
    <w:rsid w:val="008E456F"/>
    <w:rsid w:val="008F4F28"/>
    <w:rsid w:val="009007A8"/>
    <w:rsid w:val="009072F3"/>
    <w:rsid w:val="00916623"/>
    <w:rsid w:val="00995807"/>
    <w:rsid w:val="00996468"/>
    <w:rsid w:val="009C7336"/>
    <w:rsid w:val="00A12818"/>
    <w:rsid w:val="00A13711"/>
    <w:rsid w:val="00A22795"/>
    <w:rsid w:val="00A32B5A"/>
    <w:rsid w:val="00A96776"/>
    <w:rsid w:val="00B128EB"/>
    <w:rsid w:val="00B55AAB"/>
    <w:rsid w:val="00B87461"/>
    <w:rsid w:val="00B91E14"/>
    <w:rsid w:val="00BC077D"/>
    <w:rsid w:val="00BD066C"/>
    <w:rsid w:val="00BE7595"/>
    <w:rsid w:val="00C61AFB"/>
    <w:rsid w:val="00CC7689"/>
    <w:rsid w:val="00D03BC1"/>
    <w:rsid w:val="00D077EA"/>
    <w:rsid w:val="00D3737E"/>
    <w:rsid w:val="00D97D6F"/>
    <w:rsid w:val="00DA2113"/>
    <w:rsid w:val="00DD604F"/>
    <w:rsid w:val="00E56AE8"/>
    <w:rsid w:val="00ED74E5"/>
    <w:rsid w:val="00F204A5"/>
    <w:rsid w:val="00FF1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43EB"/>
  <w15:chartTrackingRefBased/>
  <w15:docId w15:val="{A633734F-4C64-9C44-A009-F2640323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113"/>
  </w:style>
  <w:style w:type="paragraph" w:styleId="Heading1">
    <w:name w:val="heading 1"/>
    <w:basedOn w:val="Normal"/>
    <w:next w:val="Normal"/>
    <w:link w:val="Heading1Char"/>
    <w:uiPriority w:val="9"/>
    <w:qFormat/>
    <w:rsid w:val="00BC07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7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7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7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7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7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7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7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7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7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7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7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7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7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7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7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7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77D"/>
    <w:rPr>
      <w:rFonts w:eastAsiaTheme="majorEastAsia" w:cstheme="majorBidi"/>
      <w:color w:val="272727" w:themeColor="text1" w:themeTint="D8"/>
    </w:rPr>
  </w:style>
  <w:style w:type="paragraph" w:styleId="Title">
    <w:name w:val="Title"/>
    <w:basedOn w:val="Normal"/>
    <w:next w:val="Normal"/>
    <w:link w:val="TitleChar"/>
    <w:uiPriority w:val="10"/>
    <w:qFormat/>
    <w:rsid w:val="00BC0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7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7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77D"/>
    <w:pPr>
      <w:spacing w:before="160"/>
      <w:jc w:val="center"/>
    </w:pPr>
    <w:rPr>
      <w:i/>
      <w:iCs/>
      <w:color w:val="404040" w:themeColor="text1" w:themeTint="BF"/>
    </w:rPr>
  </w:style>
  <w:style w:type="character" w:customStyle="1" w:styleId="QuoteChar">
    <w:name w:val="Quote Char"/>
    <w:basedOn w:val="DefaultParagraphFont"/>
    <w:link w:val="Quote"/>
    <w:uiPriority w:val="29"/>
    <w:rsid w:val="00BC077D"/>
    <w:rPr>
      <w:i/>
      <w:iCs/>
      <w:color w:val="404040" w:themeColor="text1" w:themeTint="BF"/>
    </w:rPr>
  </w:style>
  <w:style w:type="paragraph" w:styleId="ListParagraph">
    <w:name w:val="List Paragraph"/>
    <w:basedOn w:val="Normal"/>
    <w:uiPriority w:val="34"/>
    <w:qFormat/>
    <w:rsid w:val="00BC077D"/>
    <w:pPr>
      <w:ind w:left="720"/>
      <w:contextualSpacing/>
    </w:pPr>
  </w:style>
  <w:style w:type="character" w:styleId="IntenseEmphasis">
    <w:name w:val="Intense Emphasis"/>
    <w:basedOn w:val="DefaultParagraphFont"/>
    <w:uiPriority w:val="21"/>
    <w:qFormat/>
    <w:rsid w:val="00BC077D"/>
    <w:rPr>
      <w:i/>
      <w:iCs/>
      <w:color w:val="0F4761" w:themeColor="accent1" w:themeShade="BF"/>
    </w:rPr>
  </w:style>
  <w:style w:type="paragraph" w:styleId="IntenseQuote">
    <w:name w:val="Intense Quote"/>
    <w:basedOn w:val="Normal"/>
    <w:next w:val="Normal"/>
    <w:link w:val="IntenseQuoteChar"/>
    <w:uiPriority w:val="30"/>
    <w:qFormat/>
    <w:rsid w:val="00BC07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77D"/>
    <w:rPr>
      <w:i/>
      <w:iCs/>
      <w:color w:val="0F4761" w:themeColor="accent1" w:themeShade="BF"/>
    </w:rPr>
  </w:style>
  <w:style w:type="character" w:styleId="IntenseReference">
    <w:name w:val="Intense Reference"/>
    <w:basedOn w:val="DefaultParagraphFont"/>
    <w:uiPriority w:val="32"/>
    <w:qFormat/>
    <w:rsid w:val="00BC077D"/>
    <w:rPr>
      <w:b/>
      <w:bCs/>
      <w:smallCaps/>
      <w:color w:val="0F4761" w:themeColor="accent1" w:themeShade="BF"/>
      <w:spacing w:val="5"/>
    </w:rPr>
  </w:style>
  <w:style w:type="character" w:styleId="Hyperlink">
    <w:name w:val="Hyperlink"/>
    <w:basedOn w:val="DefaultParagraphFont"/>
    <w:uiPriority w:val="99"/>
    <w:unhideWhenUsed/>
    <w:rsid w:val="00BC077D"/>
    <w:rPr>
      <w:color w:val="467886" w:themeColor="hyperlink"/>
      <w:u w:val="single"/>
    </w:rPr>
  </w:style>
  <w:style w:type="character" w:styleId="UnresolvedMention">
    <w:name w:val="Unresolved Mention"/>
    <w:basedOn w:val="DefaultParagraphFont"/>
    <w:uiPriority w:val="99"/>
    <w:semiHidden/>
    <w:unhideWhenUsed/>
    <w:rsid w:val="00BC077D"/>
    <w:rPr>
      <w:color w:val="605E5C"/>
      <w:shd w:val="clear" w:color="auto" w:fill="E1DFDD"/>
    </w:rPr>
  </w:style>
  <w:style w:type="character" w:styleId="FollowedHyperlink">
    <w:name w:val="FollowedHyperlink"/>
    <w:basedOn w:val="DefaultParagraphFont"/>
    <w:uiPriority w:val="99"/>
    <w:semiHidden/>
    <w:unhideWhenUsed/>
    <w:rsid w:val="00476D1F"/>
    <w:rPr>
      <w:color w:val="96607D" w:themeColor="followedHyperlink"/>
      <w:u w:val="single"/>
    </w:rPr>
  </w:style>
  <w:style w:type="paragraph" w:styleId="Header">
    <w:name w:val="header"/>
    <w:basedOn w:val="Normal"/>
    <w:link w:val="HeaderChar"/>
    <w:uiPriority w:val="99"/>
    <w:unhideWhenUsed/>
    <w:rsid w:val="00D37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37E"/>
  </w:style>
  <w:style w:type="paragraph" w:styleId="Footer">
    <w:name w:val="footer"/>
    <w:basedOn w:val="Normal"/>
    <w:link w:val="FooterChar"/>
    <w:uiPriority w:val="99"/>
    <w:unhideWhenUsed/>
    <w:rsid w:val="00D37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7247">
      <w:bodyDiv w:val="1"/>
      <w:marLeft w:val="0"/>
      <w:marRight w:val="0"/>
      <w:marTop w:val="0"/>
      <w:marBottom w:val="0"/>
      <w:divBdr>
        <w:top w:val="none" w:sz="0" w:space="0" w:color="auto"/>
        <w:left w:val="none" w:sz="0" w:space="0" w:color="auto"/>
        <w:bottom w:val="none" w:sz="0" w:space="0" w:color="auto"/>
        <w:right w:val="none" w:sz="0" w:space="0" w:color="auto"/>
      </w:divBdr>
      <w:divsChild>
        <w:div w:id="401879887">
          <w:marLeft w:val="0"/>
          <w:marRight w:val="0"/>
          <w:marTop w:val="0"/>
          <w:marBottom w:val="0"/>
          <w:divBdr>
            <w:top w:val="none" w:sz="0" w:space="0" w:color="auto"/>
            <w:left w:val="none" w:sz="0" w:space="0" w:color="auto"/>
            <w:bottom w:val="none" w:sz="0" w:space="0" w:color="auto"/>
            <w:right w:val="none" w:sz="0" w:space="0" w:color="auto"/>
          </w:divBdr>
        </w:div>
      </w:divsChild>
    </w:div>
    <w:div w:id="507410474">
      <w:bodyDiv w:val="1"/>
      <w:marLeft w:val="0"/>
      <w:marRight w:val="0"/>
      <w:marTop w:val="0"/>
      <w:marBottom w:val="0"/>
      <w:divBdr>
        <w:top w:val="none" w:sz="0" w:space="0" w:color="auto"/>
        <w:left w:val="none" w:sz="0" w:space="0" w:color="auto"/>
        <w:bottom w:val="none" w:sz="0" w:space="0" w:color="auto"/>
        <w:right w:val="none" w:sz="0" w:space="0" w:color="auto"/>
      </w:divBdr>
      <w:divsChild>
        <w:div w:id="794717999">
          <w:marLeft w:val="0"/>
          <w:marRight w:val="0"/>
          <w:marTop w:val="0"/>
          <w:marBottom w:val="0"/>
          <w:divBdr>
            <w:top w:val="none" w:sz="0" w:space="0" w:color="auto"/>
            <w:left w:val="none" w:sz="0" w:space="0" w:color="auto"/>
            <w:bottom w:val="none" w:sz="0" w:space="0" w:color="auto"/>
            <w:right w:val="none" w:sz="0" w:space="0" w:color="auto"/>
          </w:divBdr>
          <w:divsChild>
            <w:div w:id="1848324441">
              <w:marLeft w:val="0"/>
              <w:marRight w:val="0"/>
              <w:marTop w:val="0"/>
              <w:marBottom w:val="0"/>
              <w:divBdr>
                <w:top w:val="none" w:sz="0" w:space="0" w:color="auto"/>
                <w:left w:val="none" w:sz="0" w:space="0" w:color="auto"/>
                <w:bottom w:val="none" w:sz="0" w:space="0" w:color="auto"/>
                <w:right w:val="none" w:sz="0" w:space="0" w:color="auto"/>
              </w:divBdr>
            </w:div>
          </w:divsChild>
        </w:div>
        <w:div w:id="508565579">
          <w:marLeft w:val="0"/>
          <w:marRight w:val="0"/>
          <w:marTop w:val="0"/>
          <w:marBottom w:val="0"/>
          <w:divBdr>
            <w:top w:val="none" w:sz="0" w:space="0" w:color="auto"/>
            <w:left w:val="none" w:sz="0" w:space="0" w:color="auto"/>
            <w:bottom w:val="none" w:sz="0" w:space="0" w:color="auto"/>
            <w:right w:val="none" w:sz="0" w:space="0" w:color="auto"/>
          </w:divBdr>
          <w:divsChild>
            <w:div w:id="306129233">
              <w:marLeft w:val="0"/>
              <w:marRight w:val="0"/>
              <w:marTop w:val="0"/>
              <w:marBottom w:val="0"/>
              <w:divBdr>
                <w:top w:val="none" w:sz="0" w:space="0" w:color="auto"/>
                <w:left w:val="none" w:sz="0" w:space="0" w:color="auto"/>
                <w:bottom w:val="none" w:sz="0" w:space="0" w:color="auto"/>
                <w:right w:val="none" w:sz="0" w:space="0" w:color="auto"/>
              </w:divBdr>
            </w:div>
          </w:divsChild>
        </w:div>
        <w:div w:id="223027960">
          <w:marLeft w:val="0"/>
          <w:marRight w:val="0"/>
          <w:marTop w:val="0"/>
          <w:marBottom w:val="0"/>
          <w:divBdr>
            <w:top w:val="none" w:sz="0" w:space="0" w:color="auto"/>
            <w:left w:val="none" w:sz="0" w:space="0" w:color="auto"/>
            <w:bottom w:val="none" w:sz="0" w:space="0" w:color="auto"/>
            <w:right w:val="none" w:sz="0" w:space="0" w:color="auto"/>
          </w:divBdr>
          <w:divsChild>
            <w:div w:id="1987006797">
              <w:marLeft w:val="0"/>
              <w:marRight w:val="0"/>
              <w:marTop w:val="0"/>
              <w:marBottom w:val="0"/>
              <w:divBdr>
                <w:top w:val="none" w:sz="0" w:space="0" w:color="auto"/>
                <w:left w:val="none" w:sz="0" w:space="0" w:color="auto"/>
                <w:bottom w:val="none" w:sz="0" w:space="0" w:color="auto"/>
                <w:right w:val="none" w:sz="0" w:space="0" w:color="auto"/>
              </w:divBdr>
            </w:div>
          </w:divsChild>
        </w:div>
        <w:div w:id="1149519765">
          <w:marLeft w:val="0"/>
          <w:marRight w:val="0"/>
          <w:marTop w:val="0"/>
          <w:marBottom w:val="0"/>
          <w:divBdr>
            <w:top w:val="none" w:sz="0" w:space="0" w:color="auto"/>
            <w:left w:val="none" w:sz="0" w:space="0" w:color="auto"/>
            <w:bottom w:val="none" w:sz="0" w:space="0" w:color="auto"/>
            <w:right w:val="none" w:sz="0" w:space="0" w:color="auto"/>
          </w:divBdr>
          <w:divsChild>
            <w:div w:id="199586549">
              <w:marLeft w:val="0"/>
              <w:marRight w:val="0"/>
              <w:marTop w:val="0"/>
              <w:marBottom w:val="0"/>
              <w:divBdr>
                <w:top w:val="none" w:sz="0" w:space="0" w:color="auto"/>
                <w:left w:val="none" w:sz="0" w:space="0" w:color="auto"/>
                <w:bottom w:val="none" w:sz="0" w:space="0" w:color="auto"/>
                <w:right w:val="none" w:sz="0" w:space="0" w:color="auto"/>
              </w:divBdr>
            </w:div>
          </w:divsChild>
        </w:div>
        <w:div w:id="1617560103">
          <w:marLeft w:val="0"/>
          <w:marRight w:val="0"/>
          <w:marTop w:val="0"/>
          <w:marBottom w:val="0"/>
          <w:divBdr>
            <w:top w:val="none" w:sz="0" w:space="0" w:color="auto"/>
            <w:left w:val="none" w:sz="0" w:space="0" w:color="auto"/>
            <w:bottom w:val="none" w:sz="0" w:space="0" w:color="auto"/>
            <w:right w:val="none" w:sz="0" w:space="0" w:color="auto"/>
          </w:divBdr>
          <w:divsChild>
            <w:div w:id="9257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3662">
      <w:bodyDiv w:val="1"/>
      <w:marLeft w:val="0"/>
      <w:marRight w:val="0"/>
      <w:marTop w:val="0"/>
      <w:marBottom w:val="0"/>
      <w:divBdr>
        <w:top w:val="none" w:sz="0" w:space="0" w:color="auto"/>
        <w:left w:val="none" w:sz="0" w:space="0" w:color="auto"/>
        <w:bottom w:val="none" w:sz="0" w:space="0" w:color="auto"/>
        <w:right w:val="none" w:sz="0" w:space="0" w:color="auto"/>
      </w:divBdr>
    </w:div>
    <w:div w:id="1200165084">
      <w:bodyDiv w:val="1"/>
      <w:marLeft w:val="0"/>
      <w:marRight w:val="0"/>
      <w:marTop w:val="0"/>
      <w:marBottom w:val="0"/>
      <w:divBdr>
        <w:top w:val="none" w:sz="0" w:space="0" w:color="auto"/>
        <w:left w:val="none" w:sz="0" w:space="0" w:color="auto"/>
        <w:bottom w:val="none" w:sz="0" w:space="0" w:color="auto"/>
        <w:right w:val="none" w:sz="0" w:space="0" w:color="auto"/>
      </w:divBdr>
      <w:divsChild>
        <w:div w:id="513344375">
          <w:marLeft w:val="0"/>
          <w:marRight w:val="0"/>
          <w:marTop w:val="0"/>
          <w:marBottom w:val="0"/>
          <w:divBdr>
            <w:top w:val="none" w:sz="0" w:space="0" w:color="auto"/>
            <w:left w:val="none" w:sz="0" w:space="0" w:color="auto"/>
            <w:bottom w:val="none" w:sz="0" w:space="0" w:color="auto"/>
            <w:right w:val="none" w:sz="0" w:space="0" w:color="auto"/>
          </w:divBdr>
          <w:divsChild>
            <w:div w:id="1180898376">
              <w:marLeft w:val="0"/>
              <w:marRight w:val="0"/>
              <w:marTop w:val="0"/>
              <w:marBottom w:val="0"/>
              <w:divBdr>
                <w:top w:val="none" w:sz="0" w:space="0" w:color="auto"/>
                <w:left w:val="none" w:sz="0" w:space="0" w:color="auto"/>
                <w:bottom w:val="none" w:sz="0" w:space="0" w:color="auto"/>
                <w:right w:val="none" w:sz="0" w:space="0" w:color="auto"/>
              </w:divBdr>
            </w:div>
          </w:divsChild>
        </w:div>
        <w:div w:id="2048723457">
          <w:marLeft w:val="0"/>
          <w:marRight w:val="0"/>
          <w:marTop w:val="0"/>
          <w:marBottom w:val="0"/>
          <w:divBdr>
            <w:top w:val="none" w:sz="0" w:space="0" w:color="auto"/>
            <w:left w:val="none" w:sz="0" w:space="0" w:color="auto"/>
            <w:bottom w:val="none" w:sz="0" w:space="0" w:color="auto"/>
            <w:right w:val="none" w:sz="0" w:space="0" w:color="auto"/>
          </w:divBdr>
          <w:divsChild>
            <w:div w:id="2095123890">
              <w:marLeft w:val="0"/>
              <w:marRight w:val="0"/>
              <w:marTop w:val="0"/>
              <w:marBottom w:val="0"/>
              <w:divBdr>
                <w:top w:val="none" w:sz="0" w:space="0" w:color="auto"/>
                <w:left w:val="none" w:sz="0" w:space="0" w:color="auto"/>
                <w:bottom w:val="none" w:sz="0" w:space="0" w:color="auto"/>
                <w:right w:val="none" w:sz="0" w:space="0" w:color="auto"/>
              </w:divBdr>
            </w:div>
          </w:divsChild>
        </w:div>
        <w:div w:id="256256802">
          <w:marLeft w:val="0"/>
          <w:marRight w:val="0"/>
          <w:marTop w:val="0"/>
          <w:marBottom w:val="0"/>
          <w:divBdr>
            <w:top w:val="none" w:sz="0" w:space="0" w:color="auto"/>
            <w:left w:val="none" w:sz="0" w:space="0" w:color="auto"/>
            <w:bottom w:val="none" w:sz="0" w:space="0" w:color="auto"/>
            <w:right w:val="none" w:sz="0" w:space="0" w:color="auto"/>
          </w:divBdr>
          <w:divsChild>
            <w:div w:id="1646467498">
              <w:marLeft w:val="0"/>
              <w:marRight w:val="0"/>
              <w:marTop w:val="0"/>
              <w:marBottom w:val="0"/>
              <w:divBdr>
                <w:top w:val="none" w:sz="0" w:space="0" w:color="auto"/>
                <w:left w:val="none" w:sz="0" w:space="0" w:color="auto"/>
                <w:bottom w:val="none" w:sz="0" w:space="0" w:color="auto"/>
                <w:right w:val="none" w:sz="0" w:space="0" w:color="auto"/>
              </w:divBdr>
            </w:div>
          </w:divsChild>
        </w:div>
        <w:div w:id="1585068462">
          <w:marLeft w:val="0"/>
          <w:marRight w:val="0"/>
          <w:marTop w:val="0"/>
          <w:marBottom w:val="0"/>
          <w:divBdr>
            <w:top w:val="none" w:sz="0" w:space="0" w:color="auto"/>
            <w:left w:val="none" w:sz="0" w:space="0" w:color="auto"/>
            <w:bottom w:val="none" w:sz="0" w:space="0" w:color="auto"/>
            <w:right w:val="none" w:sz="0" w:space="0" w:color="auto"/>
          </w:divBdr>
          <w:divsChild>
            <w:div w:id="1141115607">
              <w:marLeft w:val="0"/>
              <w:marRight w:val="0"/>
              <w:marTop w:val="0"/>
              <w:marBottom w:val="0"/>
              <w:divBdr>
                <w:top w:val="none" w:sz="0" w:space="0" w:color="auto"/>
                <w:left w:val="none" w:sz="0" w:space="0" w:color="auto"/>
                <w:bottom w:val="none" w:sz="0" w:space="0" w:color="auto"/>
                <w:right w:val="none" w:sz="0" w:space="0" w:color="auto"/>
              </w:divBdr>
            </w:div>
          </w:divsChild>
        </w:div>
        <w:div w:id="1449930530">
          <w:marLeft w:val="0"/>
          <w:marRight w:val="0"/>
          <w:marTop w:val="0"/>
          <w:marBottom w:val="0"/>
          <w:divBdr>
            <w:top w:val="none" w:sz="0" w:space="0" w:color="auto"/>
            <w:left w:val="none" w:sz="0" w:space="0" w:color="auto"/>
            <w:bottom w:val="none" w:sz="0" w:space="0" w:color="auto"/>
            <w:right w:val="none" w:sz="0" w:space="0" w:color="auto"/>
          </w:divBdr>
          <w:divsChild>
            <w:div w:id="15482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4503">
      <w:bodyDiv w:val="1"/>
      <w:marLeft w:val="0"/>
      <w:marRight w:val="0"/>
      <w:marTop w:val="0"/>
      <w:marBottom w:val="0"/>
      <w:divBdr>
        <w:top w:val="none" w:sz="0" w:space="0" w:color="auto"/>
        <w:left w:val="none" w:sz="0" w:space="0" w:color="auto"/>
        <w:bottom w:val="none" w:sz="0" w:space="0" w:color="auto"/>
        <w:right w:val="none" w:sz="0" w:space="0" w:color="auto"/>
      </w:divBdr>
    </w:div>
    <w:div w:id="1420131738">
      <w:bodyDiv w:val="1"/>
      <w:marLeft w:val="0"/>
      <w:marRight w:val="0"/>
      <w:marTop w:val="0"/>
      <w:marBottom w:val="0"/>
      <w:divBdr>
        <w:top w:val="none" w:sz="0" w:space="0" w:color="auto"/>
        <w:left w:val="none" w:sz="0" w:space="0" w:color="auto"/>
        <w:bottom w:val="none" w:sz="0" w:space="0" w:color="auto"/>
        <w:right w:val="none" w:sz="0" w:space="0" w:color="auto"/>
      </w:divBdr>
    </w:div>
    <w:div w:id="1565530806">
      <w:bodyDiv w:val="1"/>
      <w:marLeft w:val="0"/>
      <w:marRight w:val="0"/>
      <w:marTop w:val="0"/>
      <w:marBottom w:val="0"/>
      <w:divBdr>
        <w:top w:val="none" w:sz="0" w:space="0" w:color="auto"/>
        <w:left w:val="none" w:sz="0" w:space="0" w:color="auto"/>
        <w:bottom w:val="none" w:sz="0" w:space="0" w:color="auto"/>
        <w:right w:val="none" w:sz="0" w:space="0" w:color="auto"/>
      </w:divBdr>
      <w:divsChild>
        <w:div w:id="842013318">
          <w:marLeft w:val="0"/>
          <w:marRight w:val="0"/>
          <w:marTop w:val="0"/>
          <w:marBottom w:val="0"/>
          <w:divBdr>
            <w:top w:val="none" w:sz="0" w:space="0" w:color="auto"/>
            <w:left w:val="none" w:sz="0" w:space="0" w:color="auto"/>
            <w:bottom w:val="none" w:sz="0" w:space="0" w:color="auto"/>
            <w:right w:val="none" w:sz="0" w:space="0" w:color="auto"/>
          </w:divBdr>
          <w:divsChild>
            <w:div w:id="1930849022">
              <w:marLeft w:val="0"/>
              <w:marRight w:val="0"/>
              <w:marTop w:val="0"/>
              <w:marBottom w:val="0"/>
              <w:divBdr>
                <w:top w:val="none" w:sz="0" w:space="0" w:color="auto"/>
                <w:left w:val="none" w:sz="0" w:space="0" w:color="auto"/>
                <w:bottom w:val="none" w:sz="0" w:space="0" w:color="auto"/>
                <w:right w:val="none" w:sz="0" w:space="0" w:color="auto"/>
              </w:divBdr>
            </w:div>
          </w:divsChild>
        </w:div>
        <w:div w:id="1836339570">
          <w:marLeft w:val="0"/>
          <w:marRight w:val="0"/>
          <w:marTop w:val="0"/>
          <w:marBottom w:val="0"/>
          <w:divBdr>
            <w:top w:val="none" w:sz="0" w:space="0" w:color="auto"/>
            <w:left w:val="none" w:sz="0" w:space="0" w:color="auto"/>
            <w:bottom w:val="none" w:sz="0" w:space="0" w:color="auto"/>
            <w:right w:val="none" w:sz="0" w:space="0" w:color="auto"/>
          </w:divBdr>
          <w:divsChild>
            <w:div w:id="487211292">
              <w:marLeft w:val="0"/>
              <w:marRight w:val="0"/>
              <w:marTop w:val="0"/>
              <w:marBottom w:val="0"/>
              <w:divBdr>
                <w:top w:val="none" w:sz="0" w:space="0" w:color="auto"/>
                <w:left w:val="none" w:sz="0" w:space="0" w:color="auto"/>
                <w:bottom w:val="none" w:sz="0" w:space="0" w:color="auto"/>
                <w:right w:val="none" w:sz="0" w:space="0" w:color="auto"/>
              </w:divBdr>
            </w:div>
          </w:divsChild>
        </w:div>
        <w:div w:id="593585917">
          <w:marLeft w:val="0"/>
          <w:marRight w:val="0"/>
          <w:marTop w:val="0"/>
          <w:marBottom w:val="0"/>
          <w:divBdr>
            <w:top w:val="none" w:sz="0" w:space="0" w:color="auto"/>
            <w:left w:val="none" w:sz="0" w:space="0" w:color="auto"/>
            <w:bottom w:val="none" w:sz="0" w:space="0" w:color="auto"/>
            <w:right w:val="none" w:sz="0" w:space="0" w:color="auto"/>
          </w:divBdr>
          <w:divsChild>
            <w:div w:id="606230602">
              <w:marLeft w:val="0"/>
              <w:marRight w:val="0"/>
              <w:marTop w:val="0"/>
              <w:marBottom w:val="0"/>
              <w:divBdr>
                <w:top w:val="none" w:sz="0" w:space="0" w:color="auto"/>
                <w:left w:val="none" w:sz="0" w:space="0" w:color="auto"/>
                <w:bottom w:val="none" w:sz="0" w:space="0" w:color="auto"/>
                <w:right w:val="none" w:sz="0" w:space="0" w:color="auto"/>
              </w:divBdr>
            </w:div>
          </w:divsChild>
        </w:div>
        <w:div w:id="588539164">
          <w:marLeft w:val="0"/>
          <w:marRight w:val="0"/>
          <w:marTop w:val="0"/>
          <w:marBottom w:val="0"/>
          <w:divBdr>
            <w:top w:val="none" w:sz="0" w:space="0" w:color="auto"/>
            <w:left w:val="none" w:sz="0" w:space="0" w:color="auto"/>
            <w:bottom w:val="none" w:sz="0" w:space="0" w:color="auto"/>
            <w:right w:val="none" w:sz="0" w:space="0" w:color="auto"/>
          </w:divBdr>
          <w:divsChild>
            <w:div w:id="515459018">
              <w:marLeft w:val="0"/>
              <w:marRight w:val="0"/>
              <w:marTop w:val="0"/>
              <w:marBottom w:val="0"/>
              <w:divBdr>
                <w:top w:val="none" w:sz="0" w:space="0" w:color="auto"/>
                <w:left w:val="none" w:sz="0" w:space="0" w:color="auto"/>
                <w:bottom w:val="none" w:sz="0" w:space="0" w:color="auto"/>
                <w:right w:val="none" w:sz="0" w:space="0" w:color="auto"/>
              </w:divBdr>
            </w:div>
          </w:divsChild>
        </w:div>
        <w:div w:id="694573171">
          <w:marLeft w:val="0"/>
          <w:marRight w:val="0"/>
          <w:marTop w:val="0"/>
          <w:marBottom w:val="0"/>
          <w:divBdr>
            <w:top w:val="none" w:sz="0" w:space="0" w:color="auto"/>
            <w:left w:val="none" w:sz="0" w:space="0" w:color="auto"/>
            <w:bottom w:val="none" w:sz="0" w:space="0" w:color="auto"/>
            <w:right w:val="none" w:sz="0" w:space="0" w:color="auto"/>
          </w:divBdr>
          <w:divsChild>
            <w:div w:id="514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5489">
      <w:bodyDiv w:val="1"/>
      <w:marLeft w:val="0"/>
      <w:marRight w:val="0"/>
      <w:marTop w:val="0"/>
      <w:marBottom w:val="0"/>
      <w:divBdr>
        <w:top w:val="none" w:sz="0" w:space="0" w:color="auto"/>
        <w:left w:val="none" w:sz="0" w:space="0" w:color="auto"/>
        <w:bottom w:val="none" w:sz="0" w:space="0" w:color="auto"/>
        <w:right w:val="none" w:sz="0" w:space="0" w:color="auto"/>
      </w:divBdr>
    </w:div>
    <w:div w:id="1687050347">
      <w:bodyDiv w:val="1"/>
      <w:marLeft w:val="0"/>
      <w:marRight w:val="0"/>
      <w:marTop w:val="0"/>
      <w:marBottom w:val="0"/>
      <w:divBdr>
        <w:top w:val="none" w:sz="0" w:space="0" w:color="auto"/>
        <w:left w:val="none" w:sz="0" w:space="0" w:color="auto"/>
        <w:bottom w:val="none" w:sz="0" w:space="0" w:color="auto"/>
        <w:right w:val="none" w:sz="0" w:space="0" w:color="auto"/>
      </w:divBdr>
      <w:divsChild>
        <w:div w:id="971905462">
          <w:marLeft w:val="0"/>
          <w:marRight w:val="0"/>
          <w:marTop w:val="0"/>
          <w:marBottom w:val="0"/>
          <w:divBdr>
            <w:top w:val="none" w:sz="0" w:space="0" w:color="auto"/>
            <w:left w:val="none" w:sz="0" w:space="0" w:color="auto"/>
            <w:bottom w:val="none" w:sz="0" w:space="0" w:color="auto"/>
            <w:right w:val="none" w:sz="0" w:space="0" w:color="auto"/>
          </w:divBdr>
        </w:div>
      </w:divsChild>
    </w:div>
    <w:div w:id="1955822326">
      <w:bodyDiv w:val="1"/>
      <w:marLeft w:val="0"/>
      <w:marRight w:val="0"/>
      <w:marTop w:val="0"/>
      <w:marBottom w:val="0"/>
      <w:divBdr>
        <w:top w:val="none" w:sz="0" w:space="0" w:color="auto"/>
        <w:left w:val="none" w:sz="0" w:space="0" w:color="auto"/>
        <w:bottom w:val="none" w:sz="0" w:space="0" w:color="auto"/>
        <w:right w:val="none" w:sz="0" w:space="0" w:color="auto"/>
      </w:divBdr>
      <w:divsChild>
        <w:div w:id="1117143994">
          <w:marLeft w:val="0"/>
          <w:marRight w:val="0"/>
          <w:marTop w:val="0"/>
          <w:marBottom w:val="0"/>
          <w:divBdr>
            <w:top w:val="none" w:sz="0" w:space="0" w:color="auto"/>
            <w:left w:val="none" w:sz="0" w:space="0" w:color="auto"/>
            <w:bottom w:val="none" w:sz="0" w:space="0" w:color="auto"/>
            <w:right w:val="none" w:sz="0" w:space="0" w:color="auto"/>
          </w:divBdr>
          <w:divsChild>
            <w:div w:id="332491245">
              <w:marLeft w:val="0"/>
              <w:marRight w:val="0"/>
              <w:marTop w:val="0"/>
              <w:marBottom w:val="0"/>
              <w:divBdr>
                <w:top w:val="none" w:sz="0" w:space="0" w:color="auto"/>
                <w:left w:val="none" w:sz="0" w:space="0" w:color="auto"/>
                <w:bottom w:val="none" w:sz="0" w:space="0" w:color="auto"/>
                <w:right w:val="none" w:sz="0" w:space="0" w:color="auto"/>
              </w:divBdr>
            </w:div>
          </w:divsChild>
        </w:div>
        <w:div w:id="1546991657">
          <w:marLeft w:val="0"/>
          <w:marRight w:val="0"/>
          <w:marTop w:val="0"/>
          <w:marBottom w:val="0"/>
          <w:divBdr>
            <w:top w:val="none" w:sz="0" w:space="0" w:color="auto"/>
            <w:left w:val="none" w:sz="0" w:space="0" w:color="auto"/>
            <w:bottom w:val="none" w:sz="0" w:space="0" w:color="auto"/>
            <w:right w:val="none" w:sz="0" w:space="0" w:color="auto"/>
          </w:divBdr>
          <w:divsChild>
            <w:div w:id="1112285973">
              <w:marLeft w:val="0"/>
              <w:marRight w:val="0"/>
              <w:marTop w:val="0"/>
              <w:marBottom w:val="0"/>
              <w:divBdr>
                <w:top w:val="none" w:sz="0" w:space="0" w:color="auto"/>
                <w:left w:val="none" w:sz="0" w:space="0" w:color="auto"/>
                <w:bottom w:val="none" w:sz="0" w:space="0" w:color="auto"/>
                <w:right w:val="none" w:sz="0" w:space="0" w:color="auto"/>
              </w:divBdr>
            </w:div>
          </w:divsChild>
        </w:div>
        <w:div w:id="465973573">
          <w:marLeft w:val="0"/>
          <w:marRight w:val="0"/>
          <w:marTop w:val="0"/>
          <w:marBottom w:val="0"/>
          <w:divBdr>
            <w:top w:val="none" w:sz="0" w:space="0" w:color="auto"/>
            <w:left w:val="none" w:sz="0" w:space="0" w:color="auto"/>
            <w:bottom w:val="none" w:sz="0" w:space="0" w:color="auto"/>
            <w:right w:val="none" w:sz="0" w:space="0" w:color="auto"/>
          </w:divBdr>
          <w:divsChild>
            <w:div w:id="347027174">
              <w:marLeft w:val="0"/>
              <w:marRight w:val="0"/>
              <w:marTop w:val="0"/>
              <w:marBottom w:val="0"/>
              <w:divBdr>
                <w:top w:val="none" w:sz="0" w:space="0" w:color="auto"/>
                <w:left w:val="none" w:sz="0" w:space="0" w:color="auto"/>
                <w:bottom w:val="none" w:sz="0" w:space="0" w:color="auto"/>
                <w:right w:val="none" w:sz="0" w:space="0" w:color="auto"/>
              </w:divBdr>
            </w:div>
          </w:divsChild>
        </w:div>
        <w:div w:id="326175329">
          <w:marLeft w:val="0"/>
          <w:marRight w:val="0"/>
          <w:marTop w:val="0"/>
          <w:marBottom w:val="0"/>
          <w:divBdr>
            <w:top w:val="none" w:sz="0" w:space="0" w:color="auto"/>
            <w:left w:val="none" w:sz="0" w:space="0" w:color="auto"/>
            <w:bottom w:val="none" w:sz="0" w:space="0" w:color="auto"/>
            <w:right w:val="none" w:sz="0" w:space="0" w:color="auto"/>
          </w:divBdr>
          <w:divsChild>
            <w:div w:id="974027855">
              <w:marLeft w:val="0"/>
              <w:marRight w:val="0"/>
              <w:marTop w:val="0"/>
              <w:marBottom w:val="0"/>
              <w:divBdr>
                <w:top w:val="none" w:sz="0" w:space="0" w:color="auto"/>
                <w:left w:val="none" w:sz="0" w:space="0" w:color="auto"/>
                <w:bottom w:val="none" w:sz="0" w:space="0" w:color="auto"/>
                <w:right w:val="none" w:sz="0" w:space="0" w:color="auto"/>
              </w:divBdr>
            </w:div>
          </w:divsChild>
        </w:div>
        <w:div w:id="1299647945">
          <w:marLeft w:val="0"/>
          <w:marRight w:val="0"/>
          <w:marTop w:val="0"/>
          <w:marBottom w:val="0"/>
          <w:divBdr>
            <w:top w:val="none" w:sz="0" w:space="0" w:color="auto"/>
            <w:left w:val="none" w:sz="0" w:space="0" w:color="auto"/>
            <w:bottom w:val="none" w:sz="0" w:space="0" w:color="auto"/>
            <w:right w:val="none" w:sz="0" w:space="0" w:color="auto"/>
          </w:divBdr>
          <w:divsChild>
            <w:div w:id="7119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vwxrf5x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rmissourijudges.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4vpwkwhx" TargetMode="External"/><Relationship Id="rId5" Type="http://schemas.openxmlformats.org/officeDocument/2006/relationships/footnotes" Target="footnotes.xml"/><Relationship Id="rId10" Type="http://schemas.openxmlformats.org/officeDocument/2006/relationships/hyperlink" Target="https://tinyurl.com/37tfy86m" TargetMode="External"/><Relationship Id="rId4" Type="http://schemas.openxmlformats.org/officeDocument/2006/relationships/webSettings" Target="webSettings.xml"/><Relationship Id="rId9" Type="http://schemas.openxmlformats.org/officeDocument/2006/relationships/hyperlink" Target="https://tinyurl.com/mpnpux6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6</Pages>
  <Words>2096</Words>
  <Characters>11949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Anngie Gassel</dc:creator>
  <cp:keywords/>
  <dc:description/>
  <cp:lastModifiedBy>Anngie Gassel</cp:lastModifiedBy>
  <cp:revision>12</cp:revision>
  <cp:lastPrinted>2024-10-19T01:59:00Z</cp:lastPrinted>
  <dcterms:created xsi:type="dcterms:W3CDTF">2024-10-18T12:38:00Z</dcterms:created>
  <dcterms:modified xsi:type="dcterms:W3CDTF">2024-10-19T02:55:00Z</dcterms:modified>
</cp:coreProperties>
</file>